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C7A4" w14:textId="77777777" w:rsidR="000B1F62" w:rsidRPr="00861435" w:rsidRDefault="000B1F62" w:rsidP="005F71CF">
      <w:pPr>
        <w:tabs>
          <w:tab w:val="left" w:pos="5954"/>
        </w:tabs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>UGOVOR  broj ……….</w:t>
      </w:r>
    </w:p>
    <w:p w14:paraId="2ED0A7EF" w14:textId="77777777" w:rsidR="000B1F62" w:rsidRPr="00861435" w:rsidRDefault="000B1F62" w:rsidP="005F71CF">
      <w:pPr>
        <w:tabs>
          <w:tab w:val="left" w:pos="5954"/>
        </w:tabs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>o korištenju distributivne mreže</w:t>
      </w:r>
    </w:p>
    <w:p w14:paraId="15C74EFF" w14:textId="77777777" w:rsidR="003E586E" w:rsidRPr="00861435" w:rsidRDefault="00512E3F" w:rsidP="00024B72">
      <w:pPr>
        <w:tabs>
          <w:tab w:val="left" w:pos="5954"/>
        </w:tabs>
        <w:spacing w:after="120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 xml:space="preserve"> </w:t>
      </w:r>
      <w:r w:rsidR="000B1F62" w:rsidRPr="00861435">
        <w:rPr>
          <w:b/>
          <w:sz w:val="22"/>
          <w:szCs w:val="22"/>
          <w:lang w:val="hr-HR"/>
        </w:rPr>
        <w:t>UGOVORNE STRANE</w:t>
      </w:r>
    </w:p>
    <w:p w14:paraId="1A2E57F1" w14:textId="77777777" w:rsidR="007A7553" w:rsidRPr="00861435" w:rsidRDefault="00FF11BB" w:rsidP="00024B72">
      <w:pPr>
        <w:tabs>
          <w:tab w:val="left" w:pos="5954"/>
        </w:tabs>
        <w:spacing w:after="120"/>
        <w:rPr>
          <w:i/>
          <w:sz w:val="20"/>
          <w:lang w:val="bs-Latn-BA"/>
        </w:rPr>
      </w:pPr>
      <w:r w:rsidRPr="00861435">
        <w:rPr>
          <w:i/>
          <w:sz w:val="20"/>
          <w:lang w:val="bs-Latn-BA"/>
        </w:rPr>
        <w:t>Varijanta a) pravno</w:t>
      </w:r>
      <w:r w:rsidR="007A7553" w:rsidRPr="00861435">
        <w:rPr>
          <w:i/>
          <w:sz w:val="20"/>
          <w:lang w:val="bs-Latn-BA"/>
        </w:rPr>
        <w:t xml:space="preserve"> lice</w:t>
      </w:r>
    </w:p>
    <w:p w14:paraId="7EF08114" w14:textId="77777777" w:rsidR="007A7553" w:rsidRPr="00861435" w:rsidRDefault="007A7553" w:rsidP="007A7553">
      <w:pPr>
        <w:rPr>
          <w:sz w:val="20"/>
          <w:lang w:val="bs-Latn-BA"/>
        </w:rPr>
      </w:pPr>
    </w:p>
    <w:p w14:paraId="6B94D5DF" w14:textId="77777777" w:rsidR="007A7553" w:rsidRPr="00861435" w:rsidRDefault="00CD7E6E" w:rsidP="007A7553">
      <w:pPr>
        <w:jc w:val="center"/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778B7D" wp14:editId="192F021F">
                <wp:simplePos x="0" y="0"/>
                <wp:positionH relativeFrom="column">
                  <wp:posOffset>248285</wp:posOffset>
                </wp:positionH>
                <wp:positionV relativeFrom="paragraph">
                  <wp:posOffset>16510</wp:posOffset>
                </wp:positionV>
                <wp:extent cx="6000115" cy="343535"/>
                <wp:effectExtent l="0" t="0" r="19685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D6372" w14:textId="77777777" w:rsidR="007A7553" w:rsidRDefault="007A7553" w:rsidP="007A7553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78B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55pt;margin-top:1.3pt;width:472.4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" o:allowincell="f">
                <v:textbox>
                  <w:txbxContent>
                    <w:p w14:paraId="063D6372" w14:textId="77777777" w:rsidR="007A7553" w:rsidRDefault="007A7553" w:rsidP="007A7553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7DDC4B9" w14:textId="77777777" w:rsidR="007A7553" w:rsidRPr="00861435" w:rsidRDefault="007A7553" w:rsidP="007A7553">
      <w:pPr>
        <w:rPr>
          <w:sz w:val="20"/>
          <w:lang w:val="bs-Latn-BA"/>
        </w:rPr>
      </w:pPr>
      <w:r w:rsidRPr="00861435">
        <w:rPr>
          <w:sz w:val="20"/>
          <w:lang w:val="bs-Latn-BA"/>
        </w:rPr>
        <w:t xml:space="preserve"> 1.   </w:t>
      </w:r>
    </w:p>
    <w:p w14:paraId="21D0B8A9" w14:textId="77777777" w:rsidR="007A7553" w:rsidRPr="00861435" w:rsidRDefault="007A7553" w:rsidP="007A7553">
      <w:pPr>
        <w:rPr>
          <w:sz w:val="20"/>
          <w:lang w:val="bs-Latn-BA"/>
        </w:rPr>
      </w:pPr>
    </w:p>
    <w:p w14:paraId="5F4901DC" w14:textId="77777777" w:rsidR="007A7553" w:rsidRPr="00861435" w:rsidRDefault="00CD7E6E" w:rsidP="007A7553">
      <w:pPr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710C38" wp14:editId="7AEE9994">
                <wp:simplePos x="0" y="0"/>
                <wp:positionH relativeFrom="column">
                  <wp:posOffset>248285</wp:posOffset>
                </wp:positionH>
                <wp:positionV relativeFrom="paragraph">
                  <wp:posOffset>31750</wp:posOffset>
                </wp:positionV>
                <wp:extent cx="6000750" cy="2286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5E962" w14:textId="77777777" w:rsidR="007A7553" w:rsidRDefault="007A7553" w:rsidP="007A7553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10C38" id="Text Box 6" o:spid="_x0000_s1027" type="#_x0000_t202" style="position:absolute;margin-left:19.55pt;margin-top:2.5pt;width:47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" o:allowincell="f">
                <v:textbox>
                  <w:txbxContent>
                    <w:p w14:paraId="77E5E962" w14:textId="77777777" w:rsidR="007A7553" w:rsidRDefault="007A7553" w:rsidP="007A7553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  <w:r w:rsidR="007A7553" w:rsidRPr="00861435">
        <w:rPr>
          <w:sz w:val="20"/>
          <w:lang w:val="bs-Latn-BA"/>
        </w:rPr>
        <w:t xml:space="preserve">                                             </w:t>
      </w:r>
    </w:p>
    <w:p w14:paraId="0ED9464B" w14:textId="77777777" w:rsidR="007A7553" w:rsidRPr="00861435" w:rsidRDefault="007A7553" w:rsidP="007A7553">
      <w:pPr>
        <w:rPr>
          <w:sz w:val="20"/>
          <w:lang w:val="bs-Latn-BA"/>
        </w:rPr>
      </w:pPr>
    </w:p>
    <w:p w14:paraId="406A57E7" w14:textId="77777777" w:rsidR="007A7553" w:rsidRPr="00861435" w:rsidRDefault="00CD7E6E" w:rsidP="007A7553">
      <w:pPr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6CFC8" wp14:editId="04DDFFCE">
                <wp:simplePos x="0" y="0"/>
                <wp:positionH relativeFrom="column">
                  <wp:posOffset>250190</wp:posOffset>
                </wp:positionH>
                <wp:positionV relativeFrom="paragraph">
                  <wp:posOffset>64135</wp:posOffset>
                </wp:positionV>
                <wp:extent cx="6000750" cy="262255"/>
                <wp:effectExtent l="0" t="0" r="19050" b="234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8DAC" w14:textId="77777777" w:rsidR="007A7553" w:rsidRPr="009C0088" w:rsidRDefault="007A7553" w:rsidP="007A7553"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</w:t>
                            </w:r>
                            <w:r w:rsidR="00905605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dentifikacioni broj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: .........................................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r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</w:p>
                          <w:p w14:paraId="2F3AD9B3" w14:textId="77777777" w:rsidR="007A7553" w:rsidRPr="009C0088" w:rsidRDefault="007A7553" w:rsidP="007A7553"/>
                          <w:p w14:paraId="7FBE762D" w14:textId="77777777" w:rsidR="007A7553" w:rsidRDefault="007A7553" w:rsidP="007A7553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48C8877F" w14:textId="77777777" w:rsidR="007A7553" w:rsidRDefault="007A7553" w:rsidP="007A7553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5002E362" w14:textId="77777777" w:rsidR="007A7553" w:rsidRPr="00C05309" w:rsidRDefault="007A7553" w:rsidP="007A7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CFC8" id="Text Box 7" o:spid="_x0000_s1028" type="#_x0000_t202" style="position:absolute;margin-left:19.7pt;margin-top:5.05pt;width:472.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">
                <v:textbox>
                  <w:txbxContent>
                    <w:p w14:paraId="458F8DAC" w14:textId="77777777" w:rsidR="007A7553" w:rsidRPr="009C0088" w:rsidRDefault="007A7553" w:rsidP="007A7553"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</w:t>
                      </w:r>
                      <w:r w:rsidR="00905605">
                        <w:rPr>
                          <w:rFonts w:ascii="Times New (W1)" w:hAnsi="Times New (W1)"/>
                          <w:sz w:val="20"/>
                          <w:lang w:val="hr-HR"/>
                        </w:rPr>
                        <w:t>dentifikacioni broj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: .........................................</w:t>
                      </w:r>
                      <w:r>
                        <w:rPr>
                          <w:lang w:val="hr-HR"/>
                        </w:rPr>
                        <w:t xml:space="preserve"> </w:t>
                      </w:r>
                      <w:r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</w:p>
                    <w:p w14:paraId="2F3AD9B3" w14:textId="77777777" w:rsidR="007A7553" w:rsidRPr="009C0088" w:rsidRDefault="007A7553" w:rsidP="007A7553"/>
                    <w:p w14:paraId="7FBE762D" w14:textId="77777777" w:rsidR="007A7553" w:rsidRDefault="007A7553" w:rsidP="007A7553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48C8877F" w14:textId="77777777" w:rsidR="007A7553" w:rsidRDefault="007A7553" w:rsidP="007A7553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5002E362" w14:textId="77777777" w:rsidR="007A7553" w:rsidRPr="00C05309" w:rsidRDefault="007A7553" w:rsidP="007A7553"/>
                  </w:txbxContent>
                </v:textbox>
              </v:shape>
            </w:pict>
          </mc:Fallback>
        </mc:AlternateContent>
      </w:r>
    </w:p>
    <w:p w14:paraId="4ABB1CA6" w14:textId="77777777" w:rsidR="007A7553" w:rsidRPr="00861435" w:rsidRDefault="007A7553" w:rsidP="007A7553">
      <w:pPr>
        <w:rPr>
          <w:lang w:val="bs-Latn-BA"/>
        </w:rPr>
      </w:pPr>
      <w:r w:rsidRPr="00861435">
        <w:rPr>
          <w:lang w:val="bs-Latn-BA"/>
        </w:rPr>
        <w:t xml:space="preserve">      </w:t>
      </w:r>
      <w:r w:rsidRPr="00861435">
        <w:rPr>
          <w:rFonts w:ascii="Times New (W1)" w:hAnsi="Times New (W1)"/>
          <w:sz w:val="20"/>
          <w:lang w:val="bs-Latn-BA"/>
        </w:rPr>
        <w:t xml:space="preserve">   </w:t>
      </w:r>
    </w:p>
    <w:p w14:paraId="0746DD15" w14:textId="77777777" w:rsidR="007A7553" w:rsidRPr="00861435" w:rsidRDefault="007A7553" w:rsidP="007A7553">
      <w:pPr>
        <w:rPr>
          <w:rFonts w:ascii="Times New (W1)" w:hAnsi="Times New (W1)"/>
          <w:sz w:val="16"/>
          <w:lang w:val="bs-Latn-BA"/>
        </w:rPr>
      </w:pPr>
      <w:r w:rsidRPr="00861435">
        <w:rPr>
          <w:lang w:val="bs-Latn-BA"/>
        </w:rPr>
        <w:t xml:space="preserve">       </w:t>
      </w:r>
      <w:r w:rsidRPr="00861435">
        <w:rPr>
          <w:rFonts w:ascii="Times New (W1)" w:hAnsi="Times New (W1)"/>
          <w:sz w:val="20"/>
          <w:lang w:val="bs-Latn-BA"/>
        </w:rPr>
        <w:t xml:space="preserve">koga zastupa  .......................................... </w:t>
      </w:r>
      <w:r w:rsidRPr="00861435">
        <w:rPr>
          <w:rFonts w:ascii="Times New (W1)" w:hAnsi="Times New (W1)"/>
          <w:i/>
          <w:sz w:val="20"/>
          <w:lang w:val="bs-Latn-BA"/>
        </w:rPr>
        <w:t>(ime i prezime, funkcija</w:t>
      </w:r>
      <w:r w:rsidRPr="00861435">
        <w:rPr>
          <w:rFonts w:ascii="Times New (W1)" w:hAnsi="Times New (W1)"/>
          <w:sz w:val="20"/>
          <w:lang w:val="bs-Latn-BA"/>
        </w:rPr>
        <w:t>)...............</w:t>
      </w:r>
    </w:p>
    <w:p w14:paraId="449C1AC3" w14:textId="77777777" w:rsidR="007A7553" w:rsidRPr="00861435" w:rsidRDefault="007A7553" w:rsidP="007A7553">
      <w:pPr>
        <w:rPr>
          <w:rFonts w:ascii="Times New (W1)" w:hAnsi="Times New (W1)"/>
          <w:sz w:val="16"/>
          <w:lang w:val="bs-Latn-BA"/>
        </w:rPr>
      </w:pPr>
      <w:r w:rsidRPr="00861435">
        <w:rPr>
          <w:rFonts w:ascii="Times New (W1)" w:hAnsi="Times New (W1)"/>
          <w:sz w:val="20"/>
          <w:lang w:val="bs-Latn-BA"/>
        </w:rPr>
        <w:t xml:space="preserve">        (u daljem tekstu: </w:t>
      </w:r>
      <w:r w:rsidR="008E0820" w:rsidRPr="00861435">
        <w:rPr>
          <w:rFonts w:ascii="Times New (W1)" w:hAnsi="Times New (W1)"/>
          <w:sz w:val="20"/>
          <w:lang w:val="bs-Latn-BA"/>
        </w:rPr>
        <w:t>K</w:t>
      </w:r>
      <w:r w:rsidRPr="00861435">
        <w:rPr>
          <w:rFonts w:ascii="Times New (W1)" w:hAnsi="Times New (W1)"/>
          <w:sz w:val="20"/>
          <w:lang w:val="bs-Latn-BA"/>
        </w:rPr>
        <w:t>upac)</w:t>
      </w:r>
    </w:p>
    <w:p w14:paraId="33BB8428" w14:textId="77777777" w:rsidR="007A7553" w:rsidRPr="00861435" w:rsidRDefault="007A7553" w:rsidP="007A7553">
      <w:pPr>
        <w:rPr>
          <w:rFonts w:ascii="Times New (W1)" w:hAnsi="Times New (W1)"/>
          <w:i/>
          <w:sz w:val="20"/>
          <w:lang w:val="bs-Latn-BA"/>
        </w:rPr>
      </w:pPr>
    </w:p>
    <w:p w14:paraId="3BC9B9CA" w14:textId="77777777" w:rsidR="007A7553" w:rsidRPr="00861435" w:rsidRDefault="007A7553" w:rsidP="007A7553">
      <w:pPr>
        <w:rPr>
          <w:rFonts w:ascii="Times New (W1)" w:hAnsi="Times New (W1)"/>
          <w:i/>
          <w:sz w:val="20"/>
          <w:lang w:val="bs-Latn-BA"/>
        </w:rPr>
      </w:pPr>
      <w:r w:rsidRPr="00861435">
        <w:rPr>
          <w:rFonts w:ascii="Times New (W1)" w:hAnsi="Times New (W1)"/>
          <w:i/>
          <w:sz w:val="20"/>
          <w:lang w:val="bs-Latn-BA"/>
        </w:rPr>
        <w:t>Varijanta b) za fizička lica</w:t>
      </w:r>
    </w:p>
    <w:p w14:paraId="44E94A42" w14:textId="77777777" w:rsidR="007A7553" w:rsidRPr="00861435" w:rsidRDefault="007A7553" w:rsidP="007A7553">
      <w:pPr>
        <w:rPr>
          <w:rFonts w:ascii="Times New (W1)" w:hAnsi="Times New (W1)"/>
          <w:i/>
          <w:sz w:val="20"/>
          <w:lang w:val="bs-Latn-BA"/>
        </w:rPr>
      </w:pPr>
    </w:p>
    <w:p w14:paraId="44D29194" w14:textId="77777777" w:rsidR="007A7553" w:rsidRPr="00861435" w:rsidRDefault="00CD7E6E" w:rsidP="007A7553">
      <w:pPr>
        <w:rPr>
          <w:rFonts w:ascii="Times New (W1)" w:hAnsi="Times New (W1)"/>
          <w:i/>
          <w:sz w:val="20"/>
          <w:lang w:val="bs-Latn-BA"/>
        </w:rPr>
      </w:pPr>
      <w:r>
        <w:rPr>
          <w:rFonts w:ascii="Times New (W1)" w:hAnsi="Times New (W1)"/>
          <w:i/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AB34A3" wp14:editId="6A0F30E5">
                <wp:simplePos x="0" y="0"/>
                <wp:positionH relativeFrom="column">
                  <wp:posOffset>248285</wp:posOffset>
                </wp:positionH>
                <wp:positionV relativeFrom="paragraph">
                  <wp:posOffset>9525</wp:posOffset>
                </wp:positionV>
                <wp:extent cx="6000115" cy="342900"/>
                <wp:effectExtent l="0" t="0" r="19685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3D28" w14:textId="77777777" w:rsidR="007A7553" w:rsidRDefault="007A7553" w:rsidP="007A7553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Ime i prezime</w:t>
                            </w: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B34A3" id="Text Box 8" o:spid="_x0000_s1029" type="#_x0000_t202" style="position:absolute;margin-left:19.55pt;margin-top:.75pt;width:472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6eLgIAAFc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" o:allowincell="f">
                <v:textbox>
                  <w:txbxContent>
                    <w:p w14:paraId="5E663D28" w14:textId="77777777" w:rsidR="007A7553" w:rsidRDefault="007A7553" w:rsidP="007A7553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Ime i prezime</w:t>
                      </w: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D27BF2B" w14:textId="77777777" w:rsidR="007A7553" w:rsidRPr="00861435" w:rsidRDefault="007A7553" w:rsidP="007A7553">
      <w:pPr>
        <w:rPr>
          <w:rFonts w:ascii="Times New (W1)" w:hAnsi="Times New (W1)"/>
          <w:i/>
          <w:sz w:val="20"/>
          <w:lang w:val="bs-Latn-BA"/>
        </w:rPr>
      </w:pPr>
      <w:r w:rsidRPr="00861435">
        <w:rPr>
          <w:rFonts w:ascii="Times New (W1)" w:hAnsi="Times New (W1)"/>
          <w:i/>
          <w:sz w:val="20"/>
          <w:lang w:val="bs-Latn-BA"/>
        </w:rPr>
        <w:t xml:space="preserve"> 1.   </w:t>
      </w:r>
    </w:p>
    <w:p w14:paraId="58DDBDBF" w14:textId="77777777" w:rsidR="007A7553" w:rsidRPr="00861435" w:rsidRDefault="00CD7E6E" w:rsidP="007A7553">
      <w:pPr>
        <w:rPr>
          <w:rFonts w:ascii="Times New (W1)" w:hAnsi="Times New (W1)"/>
          <w:i/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D3BFAB" wp14:editId="4D6CF456">
                <wp:simplePos x="0" y="0"/>
                <wp:positionH relativeFrom="column">
                  <wp:posOffset>248285</wp:posOffset>
                </wp:positionH>
                <wp:positionV relativeFrom="paragraph">
                  <wp:posOffset>147955</wp:posOffset>
                </wp:positionV>
                <wp:extent cx="6000750" cy="2286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4AD91" w14:textId="77777777" w:rsidR="007A7553" w:rsidRDefault="007A7553" w:rsidP="007A7553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3BFAB" id="Text Box 9" o:spid="_x0000_s1030" type="#_x0000_t202" style="position:absolute;margin-left:19.55pt;margin-top:11.65pt;width:47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" o:allowincell="f">
                <v:textbox>
                  <w:txbxContent>
                    <w:p w14:paraId="5BE4AD91" w14:textId="77777777" w:rsidR="007A7553" w:rsidRDefault="007A7553" w:rsidP="007A7553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4DC51C28" w14:textId="77777777" w:rsidR="00887261" w:rsidRPr="00861435" w:rsidRDefault="00887261" w:rsidP="007A7553">
      <w:pPr>
        <w:rPr>
          <w:rFonts w:ascii="Times New (W1)" w:hAnsi="Times New (W1)"/>
          <w:i/>
          <w:sz w:val="20"/>
          <w:lang w:val="bs-Latn-BA"/>
        </w:rPr>
      </w:pPr>
    </w:p>
    <w:p w14:paraId="1DD60738" w14:textId="77777777" w:rsidR="00887261" w:rsidRPr="00861435" w:rsidRDefault="00CD7E6E" w:rsidP="007A7553">
      <w:pPr>
        <w:rPr>
          <w:rFonts w:ascii="Times New (W1)" w:hAnsi="Times New (W1)"/>
          <w:i/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7E672B0" wp14:editId="0ECAB5EA">
                <wp:simplePos x="0" y="0"/>
                <wp:positionH relativeFrom="column">
                  <wp:posOffset>240665</wp:posOffset>
                </wp:positionH>
                <wp:positionV relativeFrom="paragraph">
                  <wp:posOffset>147320</wp:posOffset>
                </wp:positionV>
                <wp:extent cx="6009005" cy="228600"/>
                <wp:effectExtent l="0" t="0" r="1079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938E4" w14:textId="77777777" w:rsidR="00887261" w:rsidRDefault="00887261" w:rsidP="00887261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 w:rsidRPr="006E4123">
                              <w:rPr>
                                <w:rFonts w:ascii="Times New (W1)" w:hAnsi="Times New (W1)"/>
                                <w:sz w:val="20"/>
                                <w:lang w:val="bs-Latn-BA"/>
                              </w:rPr>
                              <w:t>B</w:t>
                            </w:r>
                            <w:r w:rsidR="00905605">
                              <w:rPr>
                                <w:rFonts w:ascii="Times New (W1)" w:hAnsi="Times New (W1)"/>
                                <w:sz w:val="20"/>
                                <w:lang w:val="bs-Latn-BA"/>
                              </w:rPr>
                              <w:t>roj lične karte/pasoša</w:t>
                            </w:r>
                            <w:r w:rsidRPr="006E4123">
                              <w:rPr>
                                <w:rFonts w:ascii="Times New (W1)" w:hAnsi="Times New (W1)"/>
                                <w:sz w:val="20"/>
                                <w:lang w:val="bs-Latn-BA"/>
                              </w:rPr>
                              <w:t>: .........................................</w:t>
                            </w:r>
                            <w:r w:rsidRPr="006E4123">
                              <w:rPr>
                                <w:lang w:val="bs-Latn-BA"/>
                              </w:rPr>
                              <w:t xml:space="preserve"> </w:t>
                            </w:r>
                            <w:r w:rsidR="004509D0">
                              <w:rPr>
                                <w:rFonts w:ascii="Times New (W1)" w:hAnsi="Times New (W1)"/>
                                <w:sz w:val="20"/>
                                <w:lang w:val="bs-Latn-BA"/>
                              </w:rPr>
                              <w:t xml:space="preserve">Izdata/izdat dana: </w:t>
                            </w:r>
                            <w:r w:rsidRPr="006E4123">
                              <w:rPr>
                                <w:rFonts w:ascii="Times New (W1)" w:hAnsi="Times New (W1)"/>
                                <w:sz w:val="20"/>
                                <w:lang w:val="bs-Latn-BA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72B0" id="_x0000_s1031" type="#_x0000_t202" style="position:absolute;margin-left:18.95pt;margin-top:11.6pt;width:473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" o:allowincell="f">
                <v:textbox>
                  <w:txbxContent>
                    <w:p w14:paraId="282938E4" w14:textId="77777777" w:rsidR="00887261" w:rsidRDefault="00887261" w:rsidP="00887261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 w:rsidRPr="006E4123">
                        <w:rPr>
                          <w:rFonts w:ascii="Times New (W1)" w:hAnsi="Times New (W1)"/>
                          <w:sz w:val="20"/>
                          <w:lang w:val="bs-Latn-BA"/>
                        </w:rPr>
                        <w:t>B</w:t>
                      </w:r>
                      <w:r w:rsidR="00905605">
                        <w:rPr>
                          <w:rFonts w:ascii="Times New (W1)" w:hAnsi="Times New (W1)"/>
                          <w:sz w:val="20"/>
                          <w:lang w:val="bs-Latn-BA"/>
                        </w:rPr>
                        <w:t>roj lične karte/pasoša</w:t>
                      </w:r>
                      <w:r w:rsidRPr="006E4123">
                        <w:rPr>
                          <w:rFonts w:ascii="Times New (W1)" w:hAnsi="Times New (W1)"/>
                          <w:sz w:val="20"/>
                          <w:lang w:val="bs-Latn-BA"/>
                        </w:rPr>
                        <w:t>: .........................................</w:t>
                      </w:r>
                      <w:r w:rsidRPr="006E4123">
                        <w:rPr>
                          <w:lang w:val="bs-Latn-BA"/>
                        </w:rPr>
                        <w:t xml:space="preserve"> </w:t>
                      </w:r>
                      <w:r w:rsidR="004509D0">
                        <w:rPr>
                          <w:rFonts w:ascii="Times New (W1)" w:hAnsi="Times New (W1)"/>
                          <w:sz w:val="20"/>
                          <w:lang w:val="bs-Latn-BA"/>
                        </w:rPr>
                        <w:t xml:space="preserve">Izdata/izdat dana: </w:t>
                      </w:r>
                      <w:r w:rsidRPr="006E4123">
                        <w:rPr>
                          <w:rFonts w:ascii="Times New (W1)" w:hAnsi="Times New (W1)"/>
                          <w:sz w:val="20"/>
                          <w:lang w:val="bs-Latn-BA"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6DFBD45" w14:textId="77777777" w:rsidR="00887261" w:rsidRPr="00861435" w:rsidRDefault="00887261" w:rsidP="007A7553">
      <w:pPr>
        <w:rPr>
          <w:rFonts w:ascii="Times New (W1)" w:hAnsi="Times New (W1)"/>
          <w:i/>
          <w:sz w:val="20"/>
          <w:lang w:val="bs-Latn-BA"/>
        </w:rPr>
      </w:pPr>
    </w:p>
    <w:p w14:paraId="406CD64F" w14:textId="77777777" w:rsidR="007A7553" w:rsidRPr="00861435" w:rsidRDefault="007A7553" w:rsidP="007A7553">
      <w:pPr>
        <w:rPr>
          <w:sz w:val="20"/>
          <w:lang w:val="bs-Latn-BA"/>
        </w:rPr>
      </w:pPr>
      <w:r w:rsidRPr="00861435">
        <w:rPr>
          <w:sz w:val="20"/>
          <w:lang w:val="bs-Latn-BA"/>
        </w:rPr>
        <w:t xml:space="preserve">                                             </w:t>
      </w:r>
    </w:p>
    <w:p w14:paraId="2A66712A" w14:textId="77777777" w:rsidR="007A7553" w:rsidRPr="00861435" w:rsidRDefault="007A7553" w:rsidP="007A7553">
      <w:pPr>
        <w:tabs>
          <w:tab w:val="left" w:pos="5954"/>
        </w:tabs>
        <w:rPr>
          <w:lang w:val="bs-Latn-BA"/>
        </w:rPr>
      </w:pPr>
      <w:r w:rsidRPr="00861435">
        <w:rPr>
          <w:lang w:val="bs-Latn-BA"/>
        </w:rPr>
        <w:t xml:space="preserve">      </w:t>
      </w:r>
      <w:r w:rsidRPr="00861435">
        <w:rPr>
          <w:rFonts w:ascii="Times New (W1)" w:hAnsi="Times New (W1)"/>
          <w:sz w:val="20"/>
          <w:lang w:val="bs-Latn-BA"/>
        </w:rPr>
        <w:t>Identifikacioni broj kupca (EPID): .........................................</w:t>
      </w:r>
      <w:r w:rsidRPr="00861435">
        <w:rPr>
          <w:lang w:val="bs-Latn-BA"/>
        </w:rPr>
        <w:t xml:space="preserve"> </w:t>
      </w:r>
    </w:p>
    <w:p w14:paraId="37101147" w14:textId="77777777" w:rsidR="007A7553" w:rsidRPr="00861435" w:rsidRDefault="007A7553" w:rsidP="007A7553">
      <w:pPr>
        <w:tabs>
          <w:tab w:val="left" w:pos="5954"/>
        </w:tabs>
        <w:rPr>
          <w:rFonts w:ascii="Times New (W1)" w:hAnsi="Times New (W1)"/>
          <w:sz w:val="20"/>
          <w:lang w:val="bs-Latn-BA"/>
        </w:rPr>
      </w:pPr>
      <w:r w:rsidRPr="00861435">
        <w:rPr>
          <w:lang w:val="bs-Latn-BA"/>
        </w:rPr>
        <w:t xml:space="preserve">      </w:t>
      </w:r>
      <w:r w:rsidRPr="00861435">
        <w:rPr>
          <w:rFonts w:ascii="Times New (W1)" w:hAnsi="Times New (W1)"/>
          <w:sz w:val="20"/>
          <w:lang w:val="bs-Latn-BA"/>
        </w:rPr>
        <w:t xml:space="preserve">(u daljem tekstu: </w:t>
      </w:r>
      <w:r w:rsidR="008E0820" w:rsidRPr="00861435">
        <w:rPr>
          <w:rFonts w:ascii="Times New (W1)" w:hAnsi="Times New (W1)"/>
          <w:sz w:val="20"/>
          <w:lang w:val="bs-Latn-BA"/>
        </w:rPr>
        <w:t>Kupac</w:t>
      </w:r>
      <w:r w:rsidRPr="00861435">
        <w:rPr>
          <w:rFonts w:ascii="Times New (W1)" w:hAnsi="Times New (W1)"/>
          <w:sz w:val="20"/>
          <w:lang w:val="bs-Latn-BA"/>
        </w:rPr>
        <w:t>)</w:t>
      </w:r>
    </w:p>
    <w:p w14:paraId="7E73B365" w14:textId="77777777" w:rsidR="007A7553" w:rsidRPr="00861435" w:rsidRDefault="007A7553" w:rsidP="007A7553">
      <w:pPr>
        <w:tabs>
          <w:tab w:val="left" w:pos="5954"/>
        </w:tabs>
        <w:jc w:val="center"/>
        <w:rPr>
          <w:sz w:val="20"/>
          <w:lang w:val="bs-Latn-BA"/>
        </w:rPr>
      </w:pPr>
    </w:p>
    <w:p w14:paraId="37B62B65" w14:textId="77777777" w:rsidR="000B1F62" w:rsidRPr="00861435" w:rsidRDefault="000B1F62" w:rsidP="000B1F62">
      <w:pPr>
        <w:tabs>
          <w:tab w:val="left" w:pos="5954"/>
        </w:tabs>
        <w:ind w:left="426" w:hanging="426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2.    Javno preduzeće Elektroprivreda B</w:t>
      </w:r>
      <w:r w:rsidR="002B475E" w:rsidRPr="00861435">
        <w:rPr>
          <w:sz w:val="22"/>
          <w:szCs w:val="22"/>
          <w:lang w:val="hr-HR"/>
        </w:rPr>
        <w:t xml:space="preserve">osne </w:t>
      </w:r>
      <w:r w:rsidRPr="00861435">
        <w:rPr>
          <w:sz w:val="22"/>
          <w:szCs w:val="22"/>
          <w:lang w:val="hr-HR"/>
        </w:rPr>
        <w:t>i</w:t>
      </w:r>
      <w:r w:rsidR="002B475E" w:rsidRPr="00861435">
        <w:rPr>
          <w:sz w:val="22"/>
          <w:szCs w:val="22"/>
          <w:lang w:val="hr-HR"/>
        </w:rPr>
        <w:t xml:space="preserve"> </w:t>
      </w:r>
      <w:r w:rsidRPr="00861435">
        <w:rPr>
          <w:sz w:val="22"/>
          <w:szCs w:val="22"/>
          <w:lang w:val="hr-HR"/>
        </w:rPr>
        <w:t>H</w:t>
      </w:r>
      <w:r w:rsidR="002B475E" w:rsidRPr="00861435">
        <w:rPr>
          <w:sz w:val="22"/>
          <w:szCs w:val="22"/>
          <w:lang w:val="hr-HR"/>
        </w:rPr>
        <w:t>ercegovine</w:t>
      </w:r>
      <w:r w:rsidRPr="00861435">
        <w:rPr>
          <w:sz w:val="22"/>
          <w:szCs w:val="22"/>
          <w:lang w:val="hr-HR"/>
        </w:rPr>
        <w:t xml:space="preserve"> d.d. - Sarajevo, Podružnica "Elektrodistribucija"  </w:t>
      </w:r>
      <w:r w:rsidR="00D52CAB" w:rsidRPr="00861435">
        <w:rPr>
          <w:rFonts w:ascii="Times New (W1)" w:hAnsi="Times New (W1)"/>
          <w:sz w:val="20"/>
          <w:lang w:val="bs-Latn-BA"/>
        </w:rPr>
        <w:t>.........</w:t>
      </w:r>
      <w:r w:rsidR="00D52CAB" w:rsidRPr="00861435">
        <w:rPr>
          <w:i/>
          <w:sz w:val="20"/>
          <w:lang w:val="bs-Latn-BA"/>
        </w:rPr>
        <w:t>(</w:t>
      </w:r>
      <w:r w:rsidR="004509D0" w:rsidRPr="00861435">
        <w:rPr>
          <w:i/>
          <w:sz w:val="20"/>
          <w:lang w:val="bs-Latn-BA"/>
        </w:rPr>
        <w:t xml:space="preserve">naziv </w:t>
      </w:r>
      <w:r w:rsidR="00D52CAB" w:rsidRPr="00861435">
        <w:rPr>
          <w:i/>
          <w:sz w:val="20"/>
          <w:lang w:val="bs-Latn-BA"/>
        </w:rPr>
        <w:t>podružnice</w:t>
      </w:r>
      <w:r w:rsidR="00D52CAB" w:rsidRPr="00861435">
        <w:rPr>
          <w:sz w:val="20"/>
          <w:lang w:val="bs-Latn-BA"/>
        </w:rPr>
        <w:t>).........</w:t>
      </w:r>
      <w:r w:rsidRPr="00861435">
        <w:rPr>
          <w:sz w:val="22"/>
          <w:szCs w:val="22"/>
          <w:lang w:val="hr-HR"/>
        </w:rPr>
        <w:t xml:space="preserve"> ,  …. (</w:t>
      </w:r>
      <w:r w:rsidRPr="00861435">
        <w:rPr>
          <w:i/>
          <w:sz w:val="22"/>
          <w:szCs w:val="22"/>
          <w:lang w:val="hr-HR"/>
        </w:rPr>
        <w:t xml:space="preserve">adresa)… </w:t>
      </w:r>
      <w:r w:rsidRPr="00861435">
        <w:rPr>
          <w:sz w:val="22"/>
          <w:szCs w:val="22"/>
          <w:lang w:val="hr-HR"/>
        </w:rPr>
        <w:t xml:space="preserve">koju zastupa </w:t>
      </w:r>
      <w:r w:rsidR="00DE15A4" w:rsidRPr="00861435">
        <w:rPr>
          <w:sz w:val="22"/>
          <w:szCs w:val="22"/>
          <w:lang w:val="hr-HR"/>
        </w:rPr>
        <w:t>d</w:t>
      </w:r>
      <w:r w:rsidRPr="00861435">
        <w:rPr>
          <w:sz w:val="22"/>
          <w:szCs w:val="22"/>
          <w:lang w:val="hr-HR"/>
        </w:rPr>
        <w:t>irektor</w:t>
      </w:r>
      <w:r w:rsidR="00D71FB3" w:rsidRPr="00861435">
        <w:rPr>
          <w:sz w:val="22"/>
          <w:szCs w:val="22"/>
          <w:lang w:val="hr-HR"/>
        </w:rPr>
        <w:t>,</w:t>
      </w:r>
      <w:r w:rsidRPr="00861435">
        <w:rPr>
          <w:sz w:val="22"/>
          <w:szCs w:val="22"/>
          <w:lang w:val="hr-HR"/>
        </w:rPr>
        <w:t xml:space="preserve">  </w:t>
      </w:r>
      <w:r w:rsidR="008C3671" w:rsidRPr="00861435">
        <w:rPr>
          <w:i/>
          <w:sz w:val="22"/>
          <w:szCs w:val="22"/>
          <w:lang w:val="hr-HR"/>
        </w:rPr>
        <w:t xml:space="preserve">(v.d. </w:t>
      </w:r>
      <w:r w:rsidR="00DE15A4" w:rsidRPr="00861435">
        <w:rPr>
          <w:i/>
          <w:sz w:val="22"/>
          <w:szCs w:val="22"/>
          <w:lang w:val="hr-HR"/>
        </w:rPr>
        <w:t>d</w:t>
      </w:r>
      <w:r w:rsidR="008C3671" w:rsidRPr="00861435">
        <w:rPr>
          <w:i/>
          <w:sz w:val="22"/>
          <w:szCs w:val="22"/>
          <w:lang w:val="hr-HR"/>
        </w:rPr>
        <w:t>irektor</w:t>
      </w:r>
      <w:r w:rsidR="004509D0" w:rsidRPr="00861435">
        <w:rPr>
          <w:i/>
          <w:sz w:val="22"/>
          <w:szCs w:val="22"/>
          <w:lang w:val="hr-HR"/>
        </w:rPr>
        <w:t>a</w:t>
      </w:r>
      <w:r w:rsidR="008C3671" w:rsidRPr="00861435">
        <w:rPr>
          <w:i/>
          <w:sz w:val="22"/>
          <w:szCs w:val="22"/>
          <w:lang w:val="hr-HR"/>
        </w:rPr>
        <w:t xml:space="preserve"> )</w:t>
      </w:r>
      <w:r w:rsidR="00905605" w:rsidRPr="00861435">
        <w:rPr>
          <w:sz w:val="22"/>
          <w:szCs w:val="22"/>
          <w:lang w:val="hr-HR"/>
        </w:rPr>
        <w:t xml:space="preserve"> ………......................</w:t>
      </w:r>
      <w:r w:rsidR="00D94C13" w:rsidRPr="00861435">
        <w:rPr>
          <w:sz w:val="22"/>
          <w:szCs w:val="22"/>
          <w:lang w:val="hr-HR"/>
        </w:rPr>
        <w:t>, kao Operator distributivnog sistema</w:t>
      </w:r>
      <w:r w:rsidRPr="00861435">
        <w:rPr>
          <w:sz w:val="22"/>
          <w:szCs w:val="22"/>
          <w:lang w:val="hr-HR"/>
        </w:rPr>
        <w:t xml:space="preserve"> (u daljem tekstu: </w:t>
      </w:r>
      <w:r w:rsidR="00D52CAB" w:rsidRPr="00861435">
        <w:rPr>
          <w:sz w:val="22"/>
          <w:szCs w:val="22"/>
          <w:lang w:val="hr-HR"/>
        </w:rPr>
        <w:t>ODS</w:t>
      </w:r>
      <w:r w:rsidRPr="00861435">
        <w:rPr>
          <w:sz w:val="22"/>
          <w:szCs w:val="22"/>
          <w:lang w:val="hr-HR"/>
        </w:rPr>
        <w:t>)</w:t>
      </w:r>
    </w:p>
    <w:p w14:paraId="62AB855A" w14:textId="77777777" w:rsidR="0070019E" w:rsidRPr="00861435" w:rsidRDefault="00B65CDD" w:rsidP="004D4609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>Č</w:t>
      </w:r>
      <w:r w:rsidR="00BC01FA" w:rsidRPr="00861435">
        <w:rPr>
          <w:b/>
          <w:sz w:val="22"/>
          <w:szCs w:val="22"/>
          <w:lang w:val="hr-HR"/>
        </w:rPr>
        <w:t xml:space="preserve">lan </w:t>
      </w:r>
      <w:r w:rsidR="00E7406A" w:rsidRPr="00861435">
        <w:rPr>
          <w:b/>
          <w:sz w:val="22"/>
          <w:szCs w:val="22"/>
          <w:lang w:val="hr-HR"/>
        </w:rPr>
        <w:t>1</w:t>
      </w:r>
      <w:r w:rsidR="00BC01FA" w:rsidRPr="00861435">
        <w:rPr>
          <w:b/>
          <w:sz w:val="22"/>
          <w:szCs w:val="22"/>
          <w:lang w:val="hr-HR"/>
        </w:rPr>
        <w:t>.</w:t>
      </w:r>
    </w:p>
    <w:p w14:paraId="6927A85B" w14:textId="57D6388D" w:rsidR="00807A65" w:rsidRPr="00861435" w:rsidRDefault="001858BD" w:rsidP="00E07050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Predmet </w:t>
      </w:r>
      <w:r w:rsidR="007D2E73" w:rsidRPr="00861435">
        <w:rPr>
          <w:sz w:val="22"/>
          <w:szCs w:val="22"/>
          <w:lang w:val="hr-HR"/>
        </w:rPr>
        <w:t xml:space="preserve">ovog </w:t>
      </w:r>
      <w:r w:rsidRPr="00861435">
        <w:rPr>
          <w:sz w:val="22"/>
          <w:szCs w:val="22"/>
          <w:lang w:val="hr-HR"/>
        </w:rPr>
        <w:t>Ug</w:t>
      </w:r>
      <w:r w:rsidR="00845845" w:rsidRPr="00861435">
        <w:rPr>
          <w:sz w:val="22"/>
          <w:szCs w:val="22"/>
          <w:lang w:val="hr-HR"/>
        </w:rPr>
        <w:t xml:space="preserve">ovora je uređenje međusobnih odnosa ugovornih strana </w:t>
      </w:r>
      <w:r w:rsidR="00CB7AB2" w:rsidRPr="00861435">
        <w:rPr>
          <w:sz w:val="22"/>
          <w:szCs w:val="22"/>
          <w:lang w:val="hr-HR"/>
        </w:rPr>
        <w:t>o</w:t>
      </w:r>
      <w:r w:rsidR="00845845" w:rsidRPr="00861435">
        <w:rPr>
          <w:sz w:val="22"/>
          <w:szCs w:val="22"/>
          <w:lang w:val="hr-HR"/>
        </w:rPr>
        <w:t xml:space="preserve"> korišten</w:t>
      </w:r>
      <w:r w:rsidR="0065581B" w:rsidRPr="00861435">
        <w:rPr>
          <w:sz w:val="22"/>
          <w:szCs w:val="22"/>
          <w:lang w:val="hr-HR"/>
        </w:rPr>
        <w:t>j</w:t>
      </w:r>
      <w:r w:rsidR="00CB7AB2" w:rsidRPr="00861435">
        <w:rPr>
          <w:sz w:val="22"/>
          <w:szCs w:val="22"/>
          <w:lang w:val="hr-HR"/>
        </w:rPr>
        <w:t xml:space="preserve">u </w:t>
      </w:r>
      <w:r w:rsidR="0065581B" w:rsidRPr="00861435">
        <w:rPr>
          <w:sz w:val="22"/>
          <w:szCs w:val="22"/>
          <w:lang w:val="hr-HR"/>
        </w:rPr>
        <w:t>distributivne m</w:t>
      </w:r>
      <w:r w:rsidR="00645A0A" w:rsidRPr="00861435">
        <w:rPr>
          <w:sz w:val="22"/>
          <w:szCs w:val="22"/>
          <w:lang w:val="hr-HR"/>
        </w:rPr>
        <w:t>reže</w:t>
      </w:r>
      <w:r w:rsidR="00493955" w:rsidRPr="00861435">
        <w:rPr>
          <w:sz w:val="22"/>
          <w:szCs w:val="22"/>
          <w:lang w:val="hr-HR"/>
        </w:rPr>
        <w:t xml:space="preserve"> na koju je </w:t>
      </w:r>
      <w:r w:rsidR="008E0820" w:rsidRPr="00861435">
        <w:rPr>
          <w:sz w:val="22"/>
          <w:szCs w:val="22"/>
          <w:lang w:val="hr-HR"/>
        </w:rPr>
        <w:t>Kupac</w:t>
      </w:r>
      <w:r w:rsidR="00493955" w:rsidRPr="00861435">
        <w:rPr>
          <w:sz w:val="22"/>
          <w:szCs w:val="22"/>
          <w:lang w:val="hr-HR"/>
        </w:rPr>
        <w:t xml:space="preserve"> priključen na osnovu</w:t>
      </w:r>
      <w:r w:rsidR="00B65CDD" w:rsidRPr="00861435">
        <w:rPr>
          <w:sz w:val="22"/>
          <w:szCs w:val="22"/>
          <w:lang w:val="hr-HR"/>
        </w:rPr>
        <w:t xml:space="preserve"> </w:t>
      </w:r>
      <w:r w:rsidR="00493955" w:rsidRPr="00861435">
        <w:rPr>
          <w:sz w:val="22"/>
          <w:szCs w:val="22"/>
          <w:lang w:val="hr-HR"/>
        </w:rPr>
        <w:t>E</w:t>
      </w:r>
      <w:r w:rsidR="00BC01FA" w:rsidRPr="00861435">
        <w:rPr>
          <w:sz w:val="22"/>
          <w:szCs w:val="22"/>
          <w:lang w:val="hr-HR"/>
        </w:rPr>
        <w:t xml:space="preserve">lektroenergetske saglasnosti, broj………. </w:t>
      </w:r>
      <w:r w:rsidR="00F0569E" w:rsidRPr="00861435">
        <w:rPr>
          <w:sz w:val="22"/>
          <w:szCs w:val="22"/>
          <w:lang w:val="hr-HR"/>
        </w:rPr>
        <w:t>izdate dana</w:t>
      </w:r>
      <w:r w:rsidR="00BC01FA" w:rsidRPr="00861435">
        <w:rPr>
          <w:sz w:val="22"/>
          <w:szCs w:val="22"/>
          <w:lang w:val="hr-HR"/>
        </w:rPr>
        <w:t>………………</w:t>
      </w:r>
      <w:r w:rsidR="003D7B59" w:rsidRPr="00861435">
        <w:rPr>
          <w:sz w:val="22"/>
          <w:szCs w:val="22"/>
          <w:lang w:val="hr-HR"/>
        </w:rPr>
        <w:t>.</w:t>
      </w:r>
      <w:r w:rsidR="00BC01FA" w:rsidRPr="00861435">
        <w:rPr>
          <w:sz w:val="22"/>
          <w:szCs w:val="22"/>
          <w:lang w:val="hr-HR"/>
        </w:rPr>
        <w:t xml:space="preserve"> </w:t>
      </w:r>
      <w:r w:rsidR="002114B5">
        <w:rPr>
          <w:sz w:val="22"/>
          <w:szCs w:val="22"/>
          <w:lang w:val="hr-HR"/>
        </w:rPr>
        <w:t xml:space="preserve"> Elektroenergetska saglasnost je izdata na osnovu zahtjeva za izmjenu</w:t>
      </w:r>
      <w:r w:rsidR="003274AA">
        <w:rPr>
          <w:sz w:val="22"/>
          <w:szCs w:val="22"/>
          <w:lang w:val="hr-HR"/>
        </w:rPr>
        <w:t xml:space="preserve"> </w:t>
      </w:r>
      <w:r w:rsidR="002114B5">
        <w:rPr>
          <w:sz w:val="22"/>
          <w:szCs w:val="22"/>
          <w:lang w:val="hr-HR"/>
        </w:rPr>
        <w:t>elektroenerge</w:t>
      </w:r>
      <w:r w:rsidR="003274AA">
        <w:rPr>
          <w:sz w:val="22"/>
          <w:szCs w:val="22"/>
          <w:lang w:val="hr-HR"/>
        </w:rPr>
        <w:t xml:space="preserve">tske saglasnosti zbog potrebe priključenja na unutrašnju instalaciju proizvodnog objekta za proizvodnju električne energije za </w:t>
      </w:r>
      <w:r w:rsidR="005F3B04">
        <w:rPr>
          <w:sz w:val="22"/>
          <w:szCs w:val="22"/>
          <w:lang w:val="hr-HR"/>
        </w:rPr>
        <w:t xml:space="preserve">vlastite </w:t>
      </w:r>
      <w:r w:rsidR="003274AA">
        <w:rPr>
          <w:sz w:val="22"/>
          <w:szCs w:val="22"/>
          <w:lang w:val="hr-HR"/>
        </w:rPr>
        <w:t>potrebe.</w:t>
      </w:r>
    </w:p>
    <w:p w14:paraId="3172A305" w14:textId="77777777" w:rsidR="00FB6293" w:rsidRPr="00861435" w:rsidRDefault="00807A65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P</w:t>
      </w:r>
      <w:r w:rsidR="00493955" w:rsidRPr="00861435">
        <w:rPr>
          <w:sz w:val="22"/>
          <w:szCs w:val="22"/>
          <w:lang w:val="hr-HR"/>
        </w:rPr>
        <w:t xml:space="preserve">riključenje </w:t>
      </w:r>
      <w:r w:rsidR="002902F1" w:rsidRPr="00861435">
        <w:rPr>
          <w:sz w:val="22"/>
          <w:szCs w:val="22"/>
          <w:lang w:val="hr-HR"/>
        </w:rPr>
        <w:t xml:space="preserve">na distribitivnu mrežu </w:t>
      </w:r>
      <w:r w:rsidR="00493955" w:rsidRPr="00861435">
        <w:rPr>
          <w:sz w:val="22"/>
          <w:szCs w:val="22"/>
          <w:lang w:val="hr-HR"/>
        </w:rPr>
        <w:t xml:space="preserve">je izvedeno </w:t>
      </w:r>
      <w:r w:rsidR="00FB6293" w:rsidRPr="00861435">
        <w:rPr>
          <w:sz w:val="22"/>
          <w:szCs w:val="22"/>
          <w:lang w:val="hr-HR"/>
        </w:rPr>
        <w:t>preko obračunskog mjernog mjesta broj   ...................................</w:t>
      </w:r>
      <w:r w:rsidR="00493955" w:rsidRPr="00861435">
        <w:rPr>
          <w:sz w:val="22"/>
          <w:szCs w:val="22"/>
          <w:lang w:val="hr-HR"/>
        </w:rPr>
        <w:t xml:space="preserve"> </w:t>
      </w:r>
      <w:r w:rsidR="00FB6293" w:rsidRPr="00861435">
        <w:rPr>
          <w:sz w:val="22"/>
          <w:szCs w:val="22"/>
          <w:lang w:val="hr-HR"/>
        </w:rPr>
        <w:t>koje se nalazi na adresi ....</w:t>
      </w:r>
      <w:r w:rsidR="002A44BB" w:rsidRPr="00861435">
        <w:rPr>
          <w:sz w:val="22"/>
          <w:szCs w:val="22"/>
          <w:lang w:val="hr-HR"/>
        </w:rPr>
        <w:t>(</w:t>
      </w:r>
      <w:r w:rsidR="001A25F0" w:rsidRPr="00861435">
        <w:rPr>
          <w:i/>
          <w:sz w:val="22"/>
          <w:szCs w:val="22"/>
          <w:lang w:val="hr-HR"/>
        </w:rPr>
        <w:t>grad/</w:t>
      </w:r>
      <w:r w:rsidR="002A44BB" w:rsidRPr="00861435">
        <w:rPr>
          <w:i/>
          <w:sz w:val="22"/>
          <w:szCs w:val="22"/>
          <w:lang w:val="hr-HR"/>
        </w:rPr>
        <w:t>općina i ulica</w:t>
      </w:r>
      <w:r w:rsidR="002A44BB" w:rsidRPr="00861435">
        <w:rPr>
          <w:sz w:val="22"/>
          <w:szCs w:val="22"/>
          <w:lang w:val="hr-HR"/>
        </w:rPr>
        <w:t>)</w:t>
      </w:r>
      <w:r w:rsidR="005A7C0D" w:rsidRPr="00861435">
        <w:rPr>
          <w:sz w:val="22"/>
          <w:szCs w:val="22"/>
          <w:lang w:val="hr-HR"/>
        </w:rPr>
        <w:t>................</w:t>
      </w:r>
      <w:r w:rsidR="002902F1" w:rsidRPr="00861435">
        <w:rPr>
          <w:sz w:val="22"/>
          <w:szCs w:val="22"/>
          <w:lang w:val="hr-HR"/>
        </w:rPr>
        <w:t>.</w:t>
      </w:r>
      <w:r w:rsidR="00346789" w:rsidRPr="00861435">
        <w:rPr>
          <w:sz w:val="22"/>
          <w:szCs w:val="22"/>
          <w:lang w:val="hr-HR"/>
        </w:rPr>
        <w:t xml:space="preserve"> . </w:t>
      </w:r>
      <w:r w:rsidR="00C10B9B" w:rsidRPr="00861435">
        <w:rPr>
          <w:sz w:val="22"/>
          <w:szCs w:val="22"/>
          <w:lang w:val="hr-HR"/>
        </w:rPr>
        <w:t>Kupcu</w:t>
      </w:r>
      <w:r w:rsidR="002902F1" w:rsidRPr="00861435">
        <w:rPr>
          <w:sz w:val="22"/>
          <w:szCs w:val="22"/>
          <w:lang w:val="hr-HR"/>
        </w:rPr>
        <w:t xml:space="preserve"> je</w:t>
      </w:r>
      <w:r w:rsidR="00FB6293" w:rsidRPr="00861435">
        <w:rPr>
          <w:sz w:val="22"/>
          <w:szCs w:val="22"/>
          <w:lang w:val="hr-HR"/>
        </w:rPr>
        <w:t xml:space="preserve"> odobrena priključna snaga od ......................kW</w:t>
      </w:r>
      <w:r w:rsidR="00656AD1" w:rsidRPr="00861435">
        <w:rPr>
          <w:sz w:val="22"/>
          <w:szCs w:val="22"/>
          <w:lang w:val="hr-HR"/>
        </w:rPr>
        <w:t xml:space="preserve">  za</w:t>
      </w:r>
      <w:r w:rsidR="003318B9" w:rsidRPr="00861435">
        <w:rPr>
          <w:sz w:val="22"/>
          <w:szCs w:val="22"/>
          <w:lang w:val="hr-HR"/>
        </w:rPr>
        <w:t xml:space="preserve"> </w:t>
      </w:r>
      <w:r w:rsidR="00171DD6" w:rsidRPr="00861435">
        <w:rPr>
          <w:sz w:val="22"/>
          <w:szCs w:val="22"/>
          <w:lang w:val="hr-HR"/>
        </w:rPr>
        <w:t xml:space="preserve"> </w:t>
      </w:r>
      <w:r w:rsidR="003318B9" w:rsidRPr="00861435">
        <w:rPr>
          <w:sz w:val="22"/>
          <w:szCs w:val="22"/>
          <w:lang w:val="hr-HR"/>
        </w:rPr>
        <w:t>namjenu........................................</w:t>
      </w:r>
      <w:r w:rsidR="00346789" w:rsidRPr="00861435">
        <w:rPr>
          <w:sz w:val="22"/>
          <w:szCs w:val="22"/>
          <w:lang w:val="hr-HR"/>
        </w:rPr>
        <w:t xml:space="preserve">, </w:t>
      </w:r>
      <w:r w:rsidR="00656AD1" w:rsidRPr="00861435">
        <w:rPr>
          <w:sz w:val="22"/>
          <w:szCs w:val="22"/>
          <w:lang w:val="hr-HR"/>
        </w:rPr>
        <w:t>kategoriju potrošnje...............................</w:t>
      </w:r>
      <w:r w:rsidR="00346789" w:rsidRPr="00861435">
        <w:rPr>
          <w:sz w:val="22"/>
          <w:szCs w:val="22"/>
          <w:lang w:val="hr-HR"/>
        </w:rPr>
        <w:t xml:space="preserve"> i grupu potrošnje </w:t>
      </w:r>
      <w:r w:rsidR="00631BEB" w:rsidRPr="00861435">
        <w:rPr>
          <w:sz w:val="22"/>
          <w:szCs w:val="22"/>
          <w:lang w:val="hr-HR"/>
        </w:rPr>
        <w:t>...........................</w:t>
      </w:r>
    </w:p>
    <w:p w14:paraId="15E4C93E" w14:textId="77777777" w:rsidR="00B77681" w:rsidRPr="00861435" w:rsidRDefault="003E0988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Ugovorn</w:t>
      </w:r>
      <w:r w:rsidR="003C74A3" w:rsidRPr="00861435">
        <w:rPr>
          <w:sz w:val="22"/>
          <w:szCs w:val="22"/>
          <w:lang w:val="hr-HR"/>
        </w:rPr>
        <w:t xml:space="preserve">e strane </w:t>
      </w:r>
      <w:r w:rsidR="00656AD1" w:rsidRPr="00861435">
        <w:rPr>
          <w:sz w:val="22"/>
          <w:szCs w:val="22"/>
          <w:lang w:val="hr-HR"/>
        </w:rPr>
        <w:t xml:space="preserve">su saglasne da se </w:t>
      </w:r>
      <w:r w:rsidR="002902F1" w:rsidRPr="00861435">
        <w:rPr>
          <w:sz w:val="22"/>
          <w:szCs w:val="22"/>
          <w:lang w:val="hr-HR"/>
        </w:rPr>
        <w:t>prilikom prvog priključenja ili izmjen</w:t>
      </w:r>
      <w:r w:rsidR="00E07050" w:rsidRPr="00861435">
        <w:rPr>
          <w:sz w:val="22"/>
          <w:szCs w:val="22"/>
          <w:lang w:val="hr-HR"/>
        </w:rPr>
        <w:t>e</w:t>
      </w:r>
      <w:r w:rsidR="002902F1" w:rsidRPr="00861435">
        <w:rPr>
          <w:sz w:val="22"/>
          <w:szCs w:val="22"/>
          <w:lang w:val="hr-HR"/>
        </w:rPr>
        <w:t xml:space="preserve"> na obračunskom mjernom mjestu </w:t>
      </w:r>
      <w:r w:rsidR="00656AD1" w:rsidRPr="00861435">
        <w:rPr>
          <w:sz w:val="22"/>
          <w:szCs w:val="22"/>
          <w:lang w:val="hr-HR"/>
        </w:rPr>
        <w:t xml:space="preserve">zajednički utvrdi početno stanje </w:t>
      </w:r>
      <w:r w:rsidRPr="00861435">
        <w:rPr>
          <w:sz w:val="22"/>
          <w:szCs w:val="22"/>
          <w:lang w:val="hr-HR"/>
        </w:rPr>
        <w:t xml:space="preserve">brojila </w:t>
      </w:r>
      <w:r w:rsidR="007D042C" w:rsidRPr="00861435">
        <w:rPr>
          <w:sz w:val="22"/>
          <w:szCs w:val="22"/>
          <w:lang w:val="hr-HR"/>
        </w:rPr>
        <w:t xml:space="preserve">za </w:t>
      </w:r>
      <w:r w:rsidR="00656AD1" w:rsidRPr="00861435">
        <w:rPr>
          <w:sz w:val="22"/>
          <w:szCs w:val="22"/>
          <w:lang w:val="hr-HR"/>
        </w:rPr>
        <w:t xml:space="preserve">obračun </w:t>
      </w:r>
      <w:r w:rsidR="002902F1" w:rsidRPr="00861435">
        <w:rPr>
          <w:sz w:val="22"/>
          <w:szCs w:val="22"/>
          <w:lang w:val="hr-HR"/>
        </w:rPr>
        <w:t xml:space="preserve">isporučene električne energije. </w:t>
      </w:r>
      <w:r w:rsidR="007D042C" w:rsidRPr="00861435">
        <w:rPr>
          <w:sz w:val="22"/>
          <w:szCs w:val="22"/>
          <w:lang w:val="hr-HR"/>
        </w:rPr>
        <w:t xml:space="preserve"> </w:t>
      </w:r>
    </w:p>
    <w:p w14:paraId="0508FB83" w14:textId="77777777" w:rsidR="00CC79A9" w:rsidRPr="00861435" w:rsidRDefault="00CC79A9" w:rsidP="00A6271A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>Član 2.</w:t>
      </w:r>
    </w:p>
    <w:p w14:paraId="44A5759B" w14:textId="77777777" w:rsidR="00CC79A9" w:rsidRPr="00861435" w:rsidRDefault="001A25F0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ODS </w:t>
      </w:r>
      <w:r w:rsidR="00CC79A9" w:rsidRPr="00861435">
        <w:rPr>
          <w:sz w:val="22"/>
          <w:szCs w:val="22"/>
          <w:lang w:val="hr-HR"/>
        </w:rPr>
        <w:t xml:space="preserve">stavlja na raspolaganje </w:t>
      </w:r>
      <w:r w:rsidR="00C10B9B" w:rsidRPr="00861435">
        <w:rPr>
          <w:sz w:val="22"/>
          <w:szCs w:val="22"/>
          <w:lang w:val="hr-HR"/>
        </w:rPr>
        <w:t>Kupcu</w:t>
      </w:r>
      <w:r w:rsidR="00CC79A9" w:rsidRPr="00861435">
        <w:rPr>
          <w:sz w:val="22"/>
          <w:szCs w:val="22"/>
          <w:lang w:val="hr-HR"/>
        </w:rPr>
        <w:t xml:space="preserve"> distributivnu mrežu prema uslovima iz ovog Ugovora</w:t>
      </w:r>
      <w:r w:rsidR="00F2462C" w:rsidRPr="00861435">
        <w:rPr>
          <w:sz w:val="22"/>
          <w:szCs w:val="22"/>
          <w:lang w:val="hr-HR"/>
        </w:rPr>
        <w:t xml:space="preserve"> i Uslovima korištenja distributivne</w:t>
      </w:r>
      <w:r w:rsidR="00905605" w:rsidRPr="00861435">
        <w:rPr>
          <w:sz w:val="22"/>
          <w:szCs w:val="22"/>
          <w:lang w:val="hr-HR"/>
        </w:rPr>
        <w:t xml:space="preserve"> mreže koji su u prilogu ovog U</w:t>
      </w:r>
      <w:r w:rsidR="00F2462C" w:rsidRPr="00861435">
        <w:rPr>
          <w:sz w:val="22"/>
          <w:szCs w:val="22"/>
          <w:lang w:val="hr-HR"/>
        </w:rPr>
        <w:t>govora i čine njegov sastavni dio</w:t>
      </w:r>
      <w:r w:rsidR="00CC79A9" w:rsidRPr="00861435">
        <w:rPr>
          <w:sz w:val="22"/>
          <w:szCs w:val="22"/>
          <w:lang w:val="hr-HR"/>
        </w:rPr>
        <w:t xml:space="preserve">, uz poštovanje </w:t>
      </w:r>
      <w:r w:rsidR="002B475E" w:rsidRPr="00861435">
        <w:rPr>
          <w:sz w:val="22"/>
          <w:szCs w:val="22"/>
          <w:lang w:val="hr-HR"/>
        </w:rPr>
        <w:t xml:space="preserve">važećih zakona, </w:t>
      </w:r>
      <w:r w:rsidR="00CC79A9" w:rsidRPr="00861435">
        <w:rPr>
          <w:sz w:val="22"/>
          <w:szCs w:val="22"/>
          <w:lang w:val="hr-HR"/>
        </w:rPr>
        <w:t>odredbi Opštih uslova za isporuku električne energije, tehničkih pravilnika u primjeni</w:t>
      </w:r>
      <w:r w:rsidR="00DA1855" w:rsidRPr="00861435">
        <w:rPr>
          <w:sz w:val="22"/>
          <w:szCs w:val="22"/>
          <w:lang w:val="hr-HR"/>
        </w:rPr>
        <w:t>,</w:t>
      </w:r>
      <w:r w:rsidR="00CC79A9" w:rsidRPr="00861435">
        <w:rPr>
          <w:sz w:val="22"/>
          <w:szCs w:val="22"/>
          <w:lang w:val="hr-HR"/>
        </w:rPr>
        <w:t xml:space="preserve"> kao </w:t>
      </w:r>
      <w:r w:rsidR="00590736" w:rsidRPr="00861435">
        <w:rPr>
          <w:sz w:val="22"/>
          <w:szCs w:val="22"/>
          <w:lang w:val="hr-HR"/>
        </w:rPr>
        <w:t>i p</w:t>
      </w:r>
      <w:r w:rsidR="00CC79A9" w:rsidRPr="00861435">
        <w:rPr>
          <w:sz w:val="22"/>
          <w:szCs w:val="22"/>
          <w:lang w:val="hr-HR"/>
        </w:rPr>
        <w:t>r</w:t>
      </w:r>
      <w:r w:rsidR="00590736" w:rsidRPr="00861435">
        <w:rPr>
          <w:sz w:val="22"/>
          <w:szCs w:val="22"/>
          <w:lang w:val="hr-HR"/>
        </w:rPr>
        <w:t>a</w:t>
      </w:r>
      <w:r w:rsidR="00CC79A9" w:rsidRPr="00861435">
        <w:rPr>
          <w:sz w:val="22"/>
          <w:szCs w:val="22"/>
          <w:lang w:val="hr-HR"/>
        </w:rPr>
        <w:t xml:space="preserve">vila i propisa Regulatorne </w:t>
      </w:r>
      <w:r w:rsidR="00C21E85" w:rsidRPr="00861435">
        <w:rPr>
          <w:sz w:val="22"/>
          <w:szCs w:val="22"/>
          <w:lang w:val="hr-HR"/>
        </w:rPr>
        <w:t xml:space="preserve">komisije </w:t>
      </w:r>
      <w:r w:rsidR="00CC79A9" w:rsidRPr="00861435">
        <w:rPr>
          <w:sz w:val="22"/>
          <w:szCs w:val="22"/>
          <w:lang w:val="hr-HR"/>
        </w:rPr>
        <w:t>za energiju u Federaciji Bosne i Hercegovine</w:t>
      </w:r>
      <w:r w:rsidRPr="00861435">
        <w:rPr>
          <w:sz w:val="22"/>
          <w:szCs w:val="22"/>
          <w:lang w:val="hr-HR"/>
        </w:rPr>
        <w:t>-FERK</w:t>
      </w:r>
      <w:r w:rsidR="00CC79A9" w:rsidRPr="00861435">
        <w:rPr>
          <w:sz w:val="22"/>
          <w:szCs w:val="22"/>
          <w:lang w:val="hr-HR"/>
        </w:rPr>
        <w:t xml:space="preserve"> (u daljem tekstu</w:t>
      </w:r>
      <w:r w:rsidR="00DA1855" w:rsidRPr="00861435">
        <w:rPr>
          <w:sz w:val="22"/>
          <w:szCs w:val="22"/>
          <w:lang w:val="hr-HR"/>
        </w:rPr>
        <w:t>:</w:t>
      </w:r>
      <w:r w:rsidR="00CC79A9" w:rsidRPr="00861435">
        <w:rPr>
          <w:sz w:val="22"/>
          <w:szCs w:val="22"/>
          <w:lang w:val="hr-HR"/>
        </w:rPr>
        <w:t xml:space="preserve"> </w:t>
      </w:r>
      <w:r w:rsidRPr="00861435">
        <w:rPr>
          <w:sz w:val="22"/>
          <w:szCs w:val="22"/>
          <w:lang w:val="hr-HR"/>
        </w:rPr>
        <w:t>FERK</w:t>
      </w:r>
      <w:r w:rsidR="00CC79A9" w:rsidRPr="00861435">
        <w:rPr>
          <w:sz w:val="22"/>
          <w:szCs w:val="22"/>
          <w:lang w:val="hr-HR"/>
        </w:rPr>
        <w:t>)</w:t>
      </w:r>
      <w:r w:rsidR="00920445" w:rsidRPr="00861435">
        <w:rPr>
          <w:sz w:val="22"/>
          <w:szCs w:val="22"/>
          <w:lang w:val="hr-HR"/>
        </w:rPr>
        <w:t xml:space="preserve"> i akata JP Elektroprivreda BiH d.d. - Sarajevo</w:t>
      </w:r>
      <w:r w:rsidR="00CC79A9" w:rsidRPr="00861435">
        <w:rPr>
          <w:sz w:val="22"/>
          <w:szCs w:val="22"/>
          <w:lang w:val="hr-HR"/>
        </w:rPr>
        <w:t xml:space="preserve">. </w:t>
      </w:r>
    </w:p>
    <w:p w14:paraId="1A9D8ACF" w14:textId="77777777" w:rsidR="00CC79A9" w:rsidRPr="00861435" w:rsidRDefault="008E0820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Kupac</w:t>
      </w:r>
      <w:r w:rsidR="00CC79A9" w:rsidRPr="00861435">
        <w:rPr>
          <w:sz w:val="22"/>
          <w:szCs w:val="22"/>
          <w:lang w:val="hr-HR"/>
        </w:rPr>
        <w:t xml:space="preserve"> se obavezuje da će distributivnu</w:t>
      </w:r>
      <w:r w:rsidR="00DE15A4" w:rsidRPr="00861435">
        <w:rPr>
          <w:sz w:val="22"/>
          <w:szCs w:val="22"/>
          <w:lang w:val="hr-HR"/>
        </w:rPr>
        <w:t xml:space="preserve"> </w:t>
      </w:r>
      <w:r w:rsidR="00CC79A9" w:rsidRPr="00861435">
        <w:rPr>
          <w:sz w:val="22"/>
          <w:szCs w:val="22"/>
          <w:lang w:val="hr-HR"/>
        </w:rPr>
        <w:t xml:space="preserve"> mrežu</w:t>
      </w:r>
      <w:r w:rsidR="00DE15A4" w:rsidRPr="00861435">
        <w:rPr>
          <w:sz w:val="22"/>
          <w:szCs w:val="22"/>
          <w:lang w:val="hr-HR"/>
        </w:rPr>
        <w:t xml:space="preserve"> </w:t>
      </w:r>
      <w:r w:rsidR="00CC79A9" w:rsidRPr="00861435">
        <w:rPr>
          <w:sz w:val="22"/>
          <w:szCs w:val="22"/>
          <w:lang w:val="hr-HR"/>
        </w:rPr>
        <w:t xml:space="preserve"> i priključak koristiti samo za vlastite potrebe</w:t>
      </w:r>
      <w:r w:rsidR="00DA1855" w:rsidRPr="00861435">
        <w:rPr>
          <w:sz w:val="22"/>
          <w:szCs w:val="22"/>
          <w:lang w:val="hr-HR"/>
        </w:rPr>
        <w:t>,</w:t>
      </w:r>
      <w:r w:rsidR="00CC79A9" w:rsidRPr="00861435">
        <w:rPr>
          <w:sz w:val="22"/>
          <w:szCs w:val="22"/>
          <w:lang w:val="hr-HR"/>
        </w:rPr>
        <w:t xml:space="preserve"> u skladu sa uslovima iz Elektroenergetske saglasnosti </w:t>
      </w:r>
      <w:r w:rsidR="005A7C0D" w:rsidRPr="00861435">
        <w:rPr>
          <w:sz w:val="22"/>
          <w:szCs w:val="22"/>
          <w:lang w:val="hr-HR"/>
        </w:rPr>
        <w:t xml:space="preserve">iz člana 1. </w:t>
      </w:r>
      <w:r w:rsidR="00CC79A9" w:rsidRPr="00861435">
        <w:rPr>
          <w:sz w:val="22"/>
          <w:szCs w:val="22"/>
          <w:lang w:val="hr-HR"/>
        </w:rPr>
        <w:t xml:space="preserve">i ovog Ugovora.  </w:t>
      </w:r>
    </w:p>
    <w:p w14:paraId="28E2F653" w14:textId="77777777" w:rsidR="00512E3F" w:rsidRPr="00861435" w:rsidRDefault="00512E3F" w:rsidP="00887261">
      <w:pPr>
        <w:autoSpaceDE w:val="0"/>
        <w:autoSpaceDN w:val="0"/>
        <w:adjustRightInd w:val="0"/>
        <w:spacing w:before="120" w:after="60"/>
        <w:jc w:val="center"/>
        <w:rPr>
          <w:i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 xml:space="preserve">Član 3. </w:t>
      </w:r>
      <w:r w:rsidR="00CC79A9" w:rsidRPr="00861435">
        <w:rPr>
          <w:b/>
          <w:sz w:val="22"/>
          <w:szCs w:val="22"/>
          <w:lang w:val="hr-HR"/>
        </w:rPr>
        <w:t xml:space="preserve"> </w:t>
      </w:r>
    </w:p>
    <w:p w14:paraId="2610A0CD" w14:textId="77777777" w:rsidR="00C6337F" w:rsidRPr="00861435" w:rsidRDefault="00C6337F" w:rsidP="00B65CDD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861435">
        <w:rPr>
          <w:i/>
          <w:sz w:val="22"/>
          <w:szCs w:val="22"/>
          <w:lang w:val="hr-HR"/>
        </w:rPr>
        <w:t>Varijanta a)</w:t>
      </w:r>
      <w:r w:rsidR="00BA6C8C" w:rsidRPr="00861435">
        <w:rPr>
          <w:i/>
          <w:sz w:val="22"/>
          <w:szCs w:val="22"/>
          <w:lang w:val="hr-HR"/>
        </w:rPr>
        <w:t xml:space="preserve"> za novi priključak na </w:t>
      </w:r>
      <w:r w:rsidR="00400077" w:rsidRPr="00861435">
        <w:rPr>
          <w:i/>
          <w:sz w:val="22"/>
          <w:szCs w:val="22"/>
          <w:lang w:val="hr-HR"/>
        </w:rPr>
        <w:t>niskonaponsku mrežu.</w:t>
      </w:r>
    </w:p>
    <w:p w14:paraId="66F5995C" w14:textId="77777777" w:rsidR="003318B9" w:rsidRPr="00861435" w:rsidRDefault="00CC0A16" w:rsidP="00B65CDD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ODS</w:t>
      </w:r>
      <w:r w:rsidR="00512E3F" w:rsidRPr="00861435">
        <w:rPr>
          <w:sz w:val="22"/>
          <w:szCs w:val="22"/>
          <w:lang w:val="hr-HR"/>
        </w:rPr>
        <w:t xml:space="preserve"> je vlasnik priključka i preuzima obavezu održavanja pr</w:t>
      </w:r>
      <w:r w:rsidR="003318B9" w:rsidRPr="00861435">
        <w:rPr>
          <w:sz w:val="22"/>
          <w:szCs w:val="22"/>
          <w:lang w:val="hr-HR"/>
        </w:rPr>
        <w:t>i</w:t>
      </w:r>
      <w:r w:rsidR="00512E3F" w:rsidRPr="00861435">
        <w:rPr>
          <w:sz w:val="22"/>
          <w:szCs w:val="22"/>
          <w:lang w:val="hr-HR"/>
        </w:rPr>
        <w:t>ključka i mjernih uređaja, u skladu sa Opštim</w:t>
      </w:r>
      <w:r w:rsidR="00DE15A4" w:rsidRPr="00861435">
        <w:rPr>
          <w:sz w:val="22"/>
          <w:szCs w:val="22"/>
          <w:lang w:val="hr-HR"/>
        </w:rPr>
        <w:t xml:space="preserve"> </w:t>
      </w:r>
      <w:r w:rsidR="00512E3F" w:rsidRPr="00861435">
        <w:rPr>
          <w:sz w:val="22"/>
          <w:szCs w:val="22"/>
          <w:lang w:val="hr-HR"/>
        </w:rPr>
        <w:t xml:space="preserve"> u</w:t>
      </w:r>
      <w:r w:rsidR="00DA1855" w:rsidRPr="00861435">
        <w:rPr>
          <w:sz w:val="22"/>
          <w:szCs w:val="22"/>
          <w:lang w:val="hr-HR"/>
        </w:rPr>
        <w:t xml:space="preserve">slovima za isporuku električne </w:t>
      </w:r>
      <w:r w:rsidR="00512E3F" w:rsidRPr="00861435">
        <w:rPr>
          <w:sz w:val="22"/>
          <w:szCs w:val="22"/>
          <w:lang w:val="hr-HR"/>
        </w:rPr>
        <w:t>energije.</w:t>
      </w:r>
      <w:r w:rsidR="003318B9" w:rsidRPr="00861435">
        <w:rPr>
          <w:sz w:val="22"/>
          <w:szCs w:val="22"/>
          <w:lang w:val="hr-HR"/>
        </w:rPr>
        <w:t xml:space="preserve"> </w:t>
      </w:r>
    </w:p>
    <w:p w14:paraId="770943CC" w14:textId="77777777" w:rsidR="00E7406A" w:rsidRPr="00861435" w:rsidRDefault="00CC0A16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lastRenderedPageBreak/>
        <w:t>ODS</w:t>
      </w:r>
      <w:r w:rsidR="003318B9" w:rsidRPr="00861435">
        <w:rPr>
          <w:sz w:val="22"/>
          <w:szCs w:val="22"/>
          <w:lang w:val="hr-HR"/>
        </w:rPr>
        <w:t xml:space="preserve"> nije vlasnik</w:t>
      </w:r>
      <w:r w:rsidR="00DC42A8" w:rsidRPr="00861435">
        <w:rPr>
          <w:sz w:val="22"/>
          <w:szCs w:val="22"/>
          <w:lang w:val="hr-HR"/>
        </w:rPr>
        <w:t xml:space="preserve"> </w:t>
      </w:r>
      <w:r w:rsidR="003D13AA" w:rsidRPr="00861435">
        <w:rPr>
          <w:sz w:val="22"/>
          <w:szCs w:val="22"/>
          <w:lang w:val="hr-HR"/>
        </w:rPr>
        <w:t xml:space="preserve">usponskih </w:t>
      </w:r>
      <w:r w:rsidR="003318B9" w:rsidRPr="00861435">
        <w:rPr>
          <w:sz w:val="22"/>
          <w:szCs w:val="22"/>
          <w:lang w:val="hr-HR"/>
        </w:rPr>
        <w:t>vodova od kablovskog priključnog ormara do mjern</w:t>
      </w:r>
      <w:r w:rsidR="00404E69" w:rsidRPr="00861435">
        <w:rPr>
          <w:sz w:val="22"/>
          <w:szCs w:val="22"/>
          <w:lang w:val="hr-HR"/>
        </w:rPr>
        <w:t>ih</w:t>
      </w:r>
      <w:r w:rsidR="003318B9" w:rsidRPr="00861435">
        <w:rPr>
          <w:sz w:val="22"/>
          <w:szCs w:val="22"/>
          <w:lang w:val="hr-HR"/>
        </w:rPr>
        <w:t xml:space="preserve"> ormara sa brojilima u stambenim ili stambeno-poslovnim </w:t>
      </w:r>
      <w:r w:rsidR="00DE15A4" w:rsidRPr="00861435">
        <w:rPr>
          <w:sz w:val="22"/>
          <w:szCs w:val="22"/>
          <w:lang w:val="hr-HR"/>
        </w:rPr>
        <w:t xml:space="preserve">ili poslovnim </w:t>
      </w:r>
      <w:r w:rsidR="003318B9" w:rsidRPr="00861435">
        <w:rPr>
          <w:sz w:val="22"/>
          <w:szCs w:val="22"/>
          <w:lang w:val="hr-HR"/>
        </w:rPr>
        <w:t>zgradama</w:t>
      </w:r>
      <w:r w:rsidR="002A44BB" w:rsidRPr="00861435">
        <w:rPr>
          <w:sz w:val="22"/>
          <w:szCs w:val="22"/>
          <w:lang w:val="hr-HR"/>
        </w:rPr>
        <w:t xml:space="preserve"> ukoliko su mjerni ormari ugra</w:t>
      </w:r>
      <w:r w:rsidR="003D7B59" w:rsidRPr="00861435">
        <w:rPr>
          <w:sz w:val="22"/>
          <w:szCs w:val="22"/>
          <w:lang w:val="hr-HR"/>
        </w:rPr>
        <w:t>đ</w:t>
      </w:r>
      <w:r w:rsidR="002A44BB" w:rsidRPr="00861435">
        <w:rPr>
          <w:sz w:val="22"/>
          <w:szCs w:val="22"/>
          <w:lang w:val="hr-HR"/>
        </w:rPr>
        <w:t>eni po eta</w:t>
      </w:r>
      <w:r w:rsidR="003D7B59" w:rsidRPr="00861435">
        <w:rPr>
          <w:sz w:val="22"/>
          <w:szCs w:val="22"/>
          <w:lang w:val="hr-HR"/>
        </w:rPr>
        <w:t>ž</w:t>
      </w:r>
      <w:r w:rsidR="002A44BB" w:rsidRPr="00861435">
        <w:rPr>
          <w:sz w:val="22"/>
          <w:szCs w:val="22"/>
          <w:lang w:val="hr-HR"/>
        </w:rPr>
        <w:t>ama.</w:t>
      </w:r>
    </w:p>
    <w:p w14:paraId="397AE019" w14:textId="77777777" w:rsidR="00590736" w:rsidRPr="00861435" w:rsidRDefault="00CC0A16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ODS</w:t>
      </w:r>
      <w:r w:rsidR="00590736" w:rsidRPr="00861435">
        <w:rPr>
          <w:sz w:val="22"/>
          <w:szCs w:val="22"/>
          <w:lang w:val="hr-HR"/>
        </w:rPr>
        <w:t xml:space="preserve"> nije vlasnik glavnih razvodnih i mjernih ormara u stambenim ili stambeno-poslovnim </w:t>
      </w:r>
      <w:r w:rsidR="00DE15A4" w:rsidRPr="00861435">
        <w:rPr>
          <w:sz w:val="22"/>
          <w:szCs w:val="22"/>
          <w:lang w:val="hr-HR"/>
        </w:rPr>
        <w:t xml:space="preserve">ili poslovnim </w:t>
      </w:r>
      <w:r w:rsidR="00590736" w:rsidRPr="00861435">
        <w:rPr>
          <w:sz w:val="22"/>
          <w:szCs w:val="22"/>
          <w:lang w:val="hr-HR"/>
        </w:rPr>
        <w:t>zgradama.</w:t>
      </w:r>
    </w:p>
    <w:p w14:paraId="39F3E3A4" w14:textId="77777777" w:rsidR="00BA6C8C" w:rsidRPr="00861435" w:rsidRDefault="00BA6C8C" w:rsidP="00C6337F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</w:p>
    <w:p w14:paraId="5C70EC22" w14:textId="77777777" w:rsidR="00C6337F" w:rsidRPr="00861435" w:rsidRDefault="00C6337F" w:rsidP="00C6337F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861435">
        <w:rPr>
          <w:i/>
          <w:sz w:val="22"/>
          <w:szCs w:val="22"/>
          <w:lang w:val="hr-HR"/>
        </w:rPr>
        <w:t>Varijanta b)</w:t>
      </w:r>
      <w:r w:rsidR="00BA6C8C" w:rsidRPr="00861435">
        <w:rPr>
          <w:i/>
          <w:sz w:val="22"/>
          <w:szCs w:val="22"/>
          <w:lang w:val="hr-HR"/>
        </w:rPr>
        <w:t xml:space="preserve"> za novi priključak na </w:t>
      </w:r>
      <w:r w:rsidR="00400077" w:rsidRPr="00861435">
        <w:rPr>
          <w:i/>
          <w:sz w:val="22"/>
          <w:szCs w:val="22"/>
          <w:lang w:val="hr-HR"/>
        </w:rPr>
        <w:t>srednjenaponsku mrežu.</w:t>
      </w:r>
    </w:p>
    <w:p w14:paraId="731FC138" w14:textId="77777777" w:rsidR="00C6337F" w:rsidRPr="00861435" w:rsidRDefault="00CC0A16" w:rsidP="00C6337F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ODS</w:t>
      </w:r>
      <w:r w:rsidR="00C6337F" w:rsidRPr="00861435">
        <w:rPr>
          <w:sz w:val="22"/>
          <w:szCs w:val="22"/>
          <w:lang w:val="hr-HR"/>
        </w:rPr>
        <w:t xml:space="preserve"> je vlasnik </w:t>
      </w:r>
      <w:r w:rsidR="00DD1F7A" w:rsidRPr="00861435">
        <w:rPr>
          <w:sz w:val="22"/>
          <w:szCs w:val="22"/>
          <w:lang w:val="hr-HR"/>
        </w:rPr>
        <w:t xml:space="preserve">srednjenaponskih </w:t>
      </w:r>
      <w:r w:rsidR="00C6337F" w:rsidRPr="00861435">
        <w:rPr>
          <w:sz w:val="22"/>
          <w:szCs w:val="22"/>
          <w:lang w:val="hr-HR"/>
        </w:rPr>
        <w:t>elektroenergetskih objekata</w:t>
      </w:r>
      <w:r w:rsidR="00400077" w:rsidRPr="00861435">
        <w:rPr>
          <w:sz w:val="22"/>
          <w:szCs w:val="22"/>
          <w:lang w:val="hr-HR"/>
        </w:rPr>
        <w:t xml:space="preserve"> i to</w:t>
      </w:r>
      <w:r w:rsidR="00400077" w:rsidRPr="00861435">
        <w:rPr>
          <w:i/>
          <w:sz w:val="22"/>
          <w:szCs w:val="22"/>
          <w:lang w:val="hr-HR"/>
        </w:rPr>
        <w:t xml:space="preserve">:...........(nabrojati sve elektroenergetske objekte koji su u vlasništvu </w:t>
      </w:r>
      <w:r w:rsidRPr="00861435">
        <w:rPr>
          <w:i/>
          <w:sz w:val="22"/>
          <w:szCs w:val="22"/>
          <w:lang w:val="hr-HR"/>
        </w:rPr>
        <w:t>ODS-</w:t>
      </w:r>
      <w:r w:rsidR="00400077" w:rsidRPr="00861435">
        <w:rPr>
          <w:i/>
          <w:sz w:val="22"/>
          <w:szCs w:val="22"/>
          <w:lang w:val="hr-HR"/>
        </w:rPr>
        <w:t>a).</w:t>
      </w:r>
      <w:r w:rsidR="00400077" w:rsidRPr="00861435">
        <w:rPr>
          <w:sz w:val="22"/>
          <w:szCs w:val="22"/>
          <w:lang w:val="hr-HR"/>
        </w:rPr>
        <w:t>..................</w:t>
      </w:r>
      <w:r w:rsidR="00E12CD6" w:rsidRPr="00861435">
        <w:rPr>
          <w:sz w:val="22"/>
          <w:szCs w:val="22"/>
          <w:lang w:val="hr-HR"/>
        </w:rPr>
        <w:t>, uključivo i mjernog</w:t>
      </w:r>
      <w:r w:rsidR="00C6337F" w:rsidRPr="00861435">
        <w:rPr>
          <w:sz w:val="22"/>
          <w:szCs w:val="22"/>
          <w:lang w:val="hr-HR"/>
        </w:rPr>
        <w:t xml:space="preserve"> mjest</w:t>
      </w:r>
      <w:r w:rsidR="00E12CD6" w:rsidRPr="00861435">
        <w:rPr>
          <w:sz w:val="22"/>
          <w:szCs w:val="22"/>
          <w:lang w:val="hr-HR"/>
        </w:rPr>
        <w:t>a</w:t>
      </w:r>
      <w:r w:rsidR="00C6337F" w:rsidRPr="00861435">
        <w:rPr>
          <w:sz w:val="22"/>
          <w:szCs w:val="22"/>
          <w:lang w:val="hr-HR"/>
        </w:rPr>
        <w:t xml:space="preserve">. </w:t>
      </w:r>
    </w:p>
    <w:p w14:paraId="24447EA0" w14:textId="77777777" w:rsidR="00C6337F" w:rsidRPr="00861435" w:rsidRDefault="00CC0A16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ODS</w:t>
      </w:r>
      <w:r w:rsidR="00BA6C8C" w:rsidRPr="00861435">
        <w:rPr>
          <w:sz w:val="22"/>
          <w:szCs w:val="22"/>
          <w:lang w:val="hr-HR"/>
        </w:rPr>
        <w:t xml:space="preserve"> kao vlasnik </w:t>
      </w:r>
      <w:r w:rsidR="00400077" w:rsidRPr="00861435">
        <w:rPr>
          <w:sz w:val="22"/>
          <w:szCs w:val="22"/>
          <w:lang w:val="hr-HR"/>
        </w:rPr>
        <w:t xml:space="preserve">elektroenergetskih objekata iz stava 1) ovog člana </w:t>
      </w:r>
      <w:r w:rsidR="00C6337F" w:rsidRPr="00861435">
        <w:rPr>
          <w:sz w:val="22"/>
          <w:szCs w:val="22"/>
          <w:lang w:val="hr-HR"/>
        </w:rPr>
        <w:t xml:space="preserve">preuzima obavezu održavanja priključka i </w:t>
      </w:r>
      <w:r w:rsidR="00665F79" w:rsidRPr="00861435">
        <w:rPr>
          <w:sz w:val="22"/>
          <w:szCs w:val="22"/>
          <w:lang w:val="hr-HR"/>
        </w:rPr>
        <w:t xml:space="preserve">verifikacije </w:t>
      </w:r>
      <w:r w:rsidR="00C6337F" w:rsidRPr="00861435">
        <w:rPr>
          <w:sz w:val="22"/>
          <w:szCs w:val="22"/>
          <w:lang w:val="hr-HR"/>
        </w:rPr>
        <w:t>mjernih uređaja, u skladu sa Opštim uslovima za isporuku električ</w:t>
      </w:r>
      <w:r w:rsidR="00DA1855" w:rsidRPr="00861435">
        <w:rPr>
          <w:sz w:val="22"/>
          <w:szCs w:val="22"/>
          <w:lang w:val="hr-HR"/>
        </w:rPr>
        <w:t xml:space="preserve">ne </w:t>
      </w:r>
      <w:r w:rsidR="00C6337F" w:rsidRPr="00861435">
        <w:rPr>
          <w:sz w:val="22"/>
          <w:szCs w:val="22"/>
          <w:lang w:val="hr-HR"/>
        </w:rPr>
        <w:t xml:space="preserve">energije. </w:t>
      </w:r>
    </w:p>
    <w:p w14:paraId="72BA8E92" w14:textId="77777777" w:rsidR="001A25F0" w:rsidRPr="00861435" w:rsidRDefault="001A25F0" w:rsidP="00C6337F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14:paraId="79FC7E0F" w14:textId="77777777" w:rsidR="001A25F0" w:rsidRPr="00861435" w:rsidRDefault="001A25F0" w:rsidP="001A25F0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861435">
        <w:rPr>
          <w:i/>
          <w:sz w:val="22"/>
          <w:szCs w:val="22"/>
          <w:lang w:val="hr-HR"/>
        </w:rPr>
        <w:t>Varijanta c) za postojeće krajnje kupce koji su vlasn</w:t>
      </w:r>
      <w:r w:rsidR="00CC0A16" w:rsidRPr="00861435">
        <w:rPr>
          <w:i/>
          <w:sz w:val="22"/>
          <w:szCs w:val="22"/>
          <w:lang w:val="hr-HR"/>
        </w:rPr>
        <w:t>i</w:t>
      </w:r>
      <w:r w:rsidRPr="00861435">
        <w:rPr>
          <w:i/>
          <w:sz w:val="22"/>
          <w:szCs w:val="22"/>
          <w:lang w:val="hr-HR"/>
        </w:rPr>
        <w:t>ci priključka</w:t>
      </w:r>
      <w:r w:rsidR="00CC0A16" w:rsidRPr="00861435">
        <w:rPr>
          <w:i/>
          <w:sz w:val="22"/>
          <w:szCs w:val="22"/>
          <w:lang w:val="hr-HR"/>
        </w:rPr>
        <w:t xml:space="preserve"> </w:t>
      </w:r>
      <w:r w:rsidR="003447CB" w:rsidRPr="00861435">
        <w:rPr>
          <w:i/>
          <w:sz w:val="22"/>
          <w:szCs w:val="22"/>
          <w:lang w:val="hr-HR"/>
        </w:rPr>
        <w:t xml:space="preserve">i mjernog uređaja </w:t>
      </w:r>
      <w:r w:rsidR="00CC0A16" w:rsidRPr="00861435">
        <w:rPr>
          <w:i/>
          <w:sz w:val="22"/>
          <w:szCs w:val="22"/>
          <w:lang w:val="hr-HR"/>
        </w:rPr>
        <w:t>i prenose pravo vlasništva na ODS</w:t>
      </w:r>
      <w:r w:rsidRPr="00861435">
        <w:rPr>
          <w:i/>
          <w:sz w:val="22"/>
          <w:szCs w:val="22"/>
          <w:lang w:val="hr-HR"/>
        </w:rPr>
        <w:t>.</w:t>
      </w:r>
    </w:p>
    <w:p w14:paraId="667CEB93" w14:textId="77777777" w:rsidR="001A25F0" w:rsidRPr="00861435" w:rsidRDefault="008E0820" w:rsidP="001A25F0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Kupac</w:t>
      </w:r>
      <w:r w:rsidR="00CC0A16" w:rsidRPr="00861435">
        <w:rPr>
          <w:sz w:val="22"/>
          <w:szCs w:val="22"/>
          <w:lang w:val="hr-HR"/>
        </w:rPr>
        <w:t xml:space="preserve"> prenosi vlasništvo nad tehnički ispravnim priključkom, uključujući i mjern</w:t>
      </w:r>
      <w:r w:rsidR="00416B40" w:rsidRPr="00861435">
        <w:rPr>
          <w:sz w:val="22"/>
          <w:szCs w:val="22"/>
          <w:lang w:val="hr-HR"/>
        </w:rPr>
        <w:t>i</w:t>
      </w:r>
      <w:r w:rsidR="00CC0A16" w:rsidRPr="00861435">
        <w:rPr>
          <w:sz w:val="22"/>
          <w:szCs w:val="22"/>
          <w:lang w:val="hr-HR"/>
        </w:rPr>
        <w:t xml:space="preserve"> </w:t>
      </w:r>
      <w:r w:rsidR="00416B40" w:rsidRPr="00861435">
        <w:rPr>
          <w:sz w:val="22"/>
          <w:szCs w:val="22"/>
          <w:lang w:val="hr-HR"/>
        </w:rPr>
        <w:t>uređaj</w:t>
      </w:r>
      <w:r w:rsidR="00CC0A16" w:rsidRPr="00861435">
        <w:rPr>
          <w:sz w:val="22"/>
          <w:szCs w:val="22"/>
          <w:lang w:val="hr-HR"/>
        </w:rPr>
        <w:t xml:space="preserve"> ODS-u, bez naknade, radi daljeg upravljanj</w:t>
      </w:r>
      <w:r w:rsidR="00DF6350" w:rsidRPr="00861435">
        <w:rPr>
          <w:sz w:val="22"/>
          <w:szCs w:val="22"/>
          <w:lang w:val="hr-HR"/>
        </w:rPr>
        <w:t>a</w:t>
      </w:r>
      <w:r w:rsidR="00CC0A16" w:rsidRPr="00861435">
        <w:rPr>
          <w:sz w:val="22"/>
          <w:szCs w:val="22"/>
          <w:lang w:val="hr-HR"/>
        </w:rPr>
        <w:t xml:space="preserve"> i održavanja.</w:t>
      </w:r>
    </w:p>
    <w:p w14:paraId="6166566B" w14:textId="77777777" w:rsidR="00CC0A16" w:rsidRPr="00861435" w:rsidRDefault="00CC0A16" w:rsidP="001A25F0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14:paraId="2E0E35EB" w14:textId="77777777" w:rsidR="00CC0A16" w:rsidRPr="00861435" w:rsidRDefault="00CC0A16" w:rsidP="00CC0A16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861435">
        <w:rPr>
          <w:i/>
          <w:sz w:val="22"/>
          <w:szCs w:val="22"/>
          <w:lang w:val="hr-HR"/>
        </w:rPr>
        <w:t xml:space="preserve">Varijanta </w:t>
      </w:r>
      <w:r w:rsidR="0050438C" w:rsidRPr="00861435">
        <w:rPr>
          <w:i/>
          <w:sz w:val="22"/>
          <w:szCs w:val="22"/>
          <w:lang w:val="hr-HR"/>
        </w:rPr>
        <w:t>d</w:t>
      </w:r>
      <w:r w:rsidRPr="00861435">
        <w:rPr>
          <w:i/>
          <w:sz w:val="22"/>
          <w:szCs w:val="22"/>
          <w:lang w:val="hr-HR"/>
        </w:rPr>
        <w:t>) za postojeće krajnje kupce koji su vlasnici priključka</w:t>
      </w:r>
      <w:r w:rsidR="009B59AB" w:rsidRPr="00861435">
        <w:rPr>
          <w:i/>
          <w:sz w:val="22"/>
          <w:szCs w:val="22"/>
          <w:lang w:val="hr-HR"/>
        </w:rPr>
        <w:t xml:space="preserve"> i</w:t>
      </w:r>
      <w:r w:rsidRPr="00861435">
        <w:rPr>
          <w:i/>
          <w:sz w:val="22"/>
          <w:szCs w:val="22"/>
          <w:lang w:val="hr-HR"/>
        </w:rPr>
        <w:t xml:space="preserve"> </w:t>
      </w:r>
      <w:r w:rsidR="009B59AB" w:rsidRPr="00861435">
        <w:rPr>
          <w:i/>
          <w:sz w:val="22"/>
          <w:szCs w:val="22"/>
          <w:lang w:val="hr-HR"/>
        </w:rPr>
        <w:t xml:space="preserve">mjernog uređaja </w:t>
      </w:r>
      <w:r w:rsidRPr="00861435">
        <w:rPr>
          <w:i/>
          <w:sz w:val="22"/>
          <w:szCs w:val="22"/>
          <w:lang w:val="hr-HR"/>
        </w:rPr>
        <w:t>i koji ne prenose pravo vlasništva na ODS.</w:t>
      </w:r>
    </w:p>
    <w:p w14:paraId="72373330" w14:textId="77777777" w:rsidR="00CC0A16" w:rsidRPr="00861435" w:rsidRDefault="008E0820" w:rsidP="00CC0A16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Kupac</w:t>
      </w:r>
      <w:r w:rsidR="00CC0A16" w:rsidRPr="00861435">
        <w:rPr>
          <w:sz w:val="22"/>
          <w:szCs w:val="22"/>
          <w:lang w:val="hr-HR"/>
        </w:rPr>
        <w:t xml:space="preserve"> zadržava u svom vlasništvu priključak, uključujući i mjern</w:t>
      </w:r>
      <w:r w:rsidR="00416B40" w:rsidRPr="00861435">
        <w:rPr>
          <w:sz w:val="22"/>
          <w:szCs w:val="22"/>
          <w:lang w:val="hr-HR"/>
        </w:rPr>
        <w:t>i uređaj</w:t>
      </w:r>
      <w:r w:rsidR="00905605" w:rsidRPr="00861435">
        <w:rPr>
          <w:sz w:val="22"/>
          <w:szCs w:val="22"/>
          <w:lang w:val="hr-HR"/>
        </w:rPr>
        <w:t>,</w:t>
      </w:r>
      <w:r w:rsidR="009B6523" w:rsidRPr="00861435">
        <w:rPr>
          <w:sz w:val="22"/>
          <w:szCs w:val="22"/>
          <w:lang w:val="hr-HR"/>
        </w:rPr>
        <w:t xml:space="preserve"> a O</w:t>
      </w:r>
      <w:r w:rsidR="00CC0A16" w:rsidRPr="00861435">
        <w:rPr>
          <w:sz w:val="22"/>
          <w:szCs w:val="22"/>
          <w:lang w:val="hr-HR"/>
        </w:rPr>
        <w:t xml:space="preserve">DS </w:t>
      </w:r>
      <w:r w:rsidR="009B6523" w:rsidRPr="00861435">
        <w:rPr>
          <w:sz w:val="22"/>
          <w:szCs w:val="22"/>
          <w:lang w:val="hr-HR"/>
        </w:rPr>
        <w:t>će održavati priključak i mjern</w:t>
      </w:r>
      <w:r w:rsidR="00DF6350" w:rsidRPr="00861435">
        <w:rPr>
          <w:sz w:val="22"/>
          <w:szCs w:val="22"/>
          <w:lang w:val="hr-HR"/>
        </w:rPr>
        <w:t>i</w:t>
      </w:r>
      <w:r w:rsidR="009B6523" w:rsidRPr="00861435">
        <w:rPr>
          <w:sz w:val="22"/>
          <w:szCs w:val="22"/>
          <w:lang w:val="hr-HR"/>
        </w:rPr>
        <w:t xml:space="preserve"> uređaj u skladu sa Opštim  uslovima za isporuku električne energije.</w:t>
      </w:r>
    </w:p>
    <w:p w14:paraId="4AB3A8D4" w14:textId="77777777" w:rsidR="009B6523" w:rsidRPr="00861435" w:rsidRDefault="009B6523" w:rsidP="003E586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14:paraId="6960B889" w14:textId="77777777" w:rsidR="009B6523" w:rsidRPr="00861435" w:rsidRDefault="009B6523" w:rsidP="003E586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U skladu sa ovim Ugovorom </w:t>
      </w:r>
      <w:r w:rsidR="008E0820" w:rsidRPr="00861435">
        <w:rPr>
          <w:sz w:val="22"/>
          <w:szCs w:val="22"/>
          <w:lang w:val="hr-HR"/>
        </w:rPr>
        <w:t>Kupac</w:t>
      </w:r>
      <w:r w:rsidRPr="00861435">
        <w:rPr>
          <w:sz w:val="22"/>
          <w:szCs w:val="22"/>
          <w:lang w:val="hr-HR"/>
        </w:rPr>
        <w:t xml:space="preserve"> je obavezan da:</w:t>
      </w:r>
    </w:p>
    <w:p w14:paraId="3E9452B6" w14:textId="77777777" w:rsidR="009B6523" w:rsidRPr="00861435" w:rsidRDefault="009B6523" w:rsidP="003E586E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a) snosi troškove redovnog i investicionog održavanja vlastitog priključka,</w:t>
      </w:r>
    </w:p>
    <w:p w14:paraId="5B35DC05" w14:textId="77777777" w:rsidR="009B6523" w:rsidRPr="00861435" w:rsidRDefault="009B6523" w:rsidP="003E586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b) snosi troškove održavanja i baždarenja mjernih uređaja,</w:t>
      </w:r>
    </w:p>
    <w:p w14:paraId="3C4685BB" w14:textId="77777777" w:rsidR="009B6523" w:rsidRPr="00861435" w:rsidRDefault="009B6523" w:rsidP="003E586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c) pisanim zahtjevom zatražiti intervenciju za otklanjanje bilo kakvog kvara na priključku, te o vlastitom trošku snosi otklanjanje kvarova. </w:t>
      </w:r>
    </w:p>
    <w:p w14:paraId="78852F92" w14:textId="77777777" w:rsidR="00D94C13" w:rsidRPr="00861435" w:rsidRDefault="00D94C13" w:rsidP="00D94C13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</w:p>
    <w:p w14:paraId="287EEFAC" w14:textId="77777777" w:rsidR="009B59AB" w:rsidRPr="00861435" w:rsidRDefault="009B59AB" w:rsidP="009B59AB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861435">
        <w:rPr>
          <w:i/>
          <w:sz w:val="22"/>
          <w:szCs w:val="22"/>
          <w:lang w:val="hr-HR"/>
        </w:rPr>
        <w:t>Varijanta e) za postojeće krajnje kupce koji su vlasnici priključka i koji ne prenose pravo vlasništva na ODS</w:t>
      </w:r>
      <w:r w:rsidR="003447CB" w:rsidRPr="00861435">
        <w:rPr>
          <w:i/>
          <w:sz w:val="22"/>
          <w:szCs w:val="22"/>
          <w:lang w:val="hr-HR"/>
        </w:rPr>
        <w:t>, a ODS je vlasnik mjernog uređaja.</w:t>
      </w:r>
    </w:p>
    <w:p w14:paraId="28BD683C" w14:textId="77777777" w:rsidR="009B59AB" w:rsidRPr="00861435" w:rsidRDefault="009B59AB" w:rsidP="009B59AB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Kupac zadržava u svom vlasništvu priključak</w:t>
      </w:r>
      <w:r w:rsidR="00905605" w:rsidRPr="00861435">
        <w:rPr>
          <w:sz w:val="22"/>
          <w:szCs w:val="22"/>
          <w:lang w:val="hr-HR"/>
        </w:rPr>
        <w:t>,</w:t>
      </w:r>
      <w:r w:rsidRPr="00861435">
        <w:rPr>
          <w:sz w:val="22"/>
          <w:szCs w:val="22"/>
          <w:lang w:val="hr-HR"/>
        </w:rPr>
        <w:t xml:space="preserve"> a ODS će održavati priključak i mjerni uređaj, u skladu sa Opštim  uslovima za isporuku električne energije.</w:t>
      </w:r>
    </w:p>
    <w:p w14:paraId="05549BF8" w14:textId="77777777" w:rsidR="009B59AB" w:rsidRPr="00861435" w:rsidRDefault="009B59AB" w:rsidP="009B59AB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14:paraId="19F0283A" w14:textId="77777777" w:rsidR="009B59AB" w:rsidRPr="00861435" w:rsidRDefault="009B59AB" w:rsidP="009B59AB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U skladu sa ovim Ugovorom Kupac je obavezan da:</w:t>
      </w:r>
    </w:p>
    <w:p w14:paraId="2D43F637" w14:textId="77777777" w:rsidR="009B59AB" w:rsidRPr="00861435" w:rsidRDefault="009B59AB" w:rsidP="009B59AB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a) snosi troškove redovnog i investicionog održavanja vlastitog priključka,</w:t>
      </w:r>
    </w:p>
    <w:p w14:paraId="234957DA" w14:textId="77777777" w:rsidR="009B59AB" w:rsidRPr="00861435" w:rsidRDefault="009B59AB" w:rsidP="009B59AB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b) pisanim zahtjevom zatražiti intervenciju za otklanjanje bilo kakvog kvara na priključku, te o vlastitom trošku snosi otklanjanje kvarova. </w:t>
      </w:r>
    </w:p>
    <w:p w14:paraId="4FBBFEB1" w14:textId="77777777" w:rsidR="009B59AB" w:rsidRPr="00861435" w:rsidRDefault="009B59AB" w:rsidP="00D94C13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</w:p>
    <w:p w14:paraId="7A26A47D" w14:textId="77777777" w:rsidR="00D94C13" w:rsidRPr="00861435" w:rsidRDefault="00D94C13" w:rsidP="00D94C13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861435">
        <w:rPr>
          <w:i/>
          <w:sz w:val="22"/>
          <w:szCs w:val="22"/>
          <w:lang w:val="hr-HR"/>
        </w:rPr>
        <w:t xml:space="preserve">Varijanta </w:t>
      </w:r>
      <w:r w:rsidR="009B59AB" w:rsidRPr="00861435">
        <w:rPr>
          <w:i/>
          <w:sz w:val="22"/>
          <w:szCs w:val="22"/>
          <w:lang w:val="hr-HR"/>
        </w:rPr>
        <w:t>f</w:t>
      </w:r>
      <w:r w:rsidRPr="00861435">
        <w:rPr>
          <w:i/>
          <w:sz w:val="22"/>
          <w:szCs w:val="22"/>
          <w:lang w:val="hr-HR"/>
        </w:rPr>
        <w:t>) za postojeće krajnje kupce koji su vlasnici priključka i koji prenose pravo vlasništva na ODS, a ODS je vlasnik mj</w:t>
      </w:r>
      <w:r w:rsidR="00CC361E" w:rsidRPr="00861435">
        <w:rPr>
          <w:i/>
          <w:sz w:val="22"/>
          <w:szCs w:val="22"/>
          <w:lang w:val="hr-HR"/>
        </w:rPr>
        <w:t>e</w:t>
      </w:r>
      <w:r w:rsidRPr="00861435">
        <w:rPr>
          <w:i/>
          <w:sz w:val="22"/>
          <w:szCs w:val="22"/>
          <w:lang w:val="hr-HR"/>
        </w:rPr>
        <w:t xml:space="preserve">rnog </w:t>
      </w:r>
      <w:r w:rsidR="003447CB" w:rsidRPr="00861435">
        <w:rPr>
          <w:i/>
          <w:sz w:val="22"/>
          <w:szCs w:val="22"/>
          <w:lang w:val="hr-HR"/>
        </w:rPr>
        <w:t>uređaja</w:t>
      </w:r>
    </w:p>
    <w:p w14:paraId="37814799" w14:textId="77777777" w:rsidR="00D94C13" w:rsidRPr="00861435" w:rsidRDefault="00D94C13" w:rsidP="00D94C13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Kupac </w:t>
      </w:r>
      <w:r w:rsidR="00084C06" w:rsidRPr="00861435">
        <w:rPr>
          <w:sz w:val="22"/>
          <w:szCs w:val="22"/>
          <w:lang w:val="hr-HR"/>
        </w:rPr>
        <w:t>prenosi vlasništvo nad tehnički ispravnim priključkom</w:t>
      </w:r>
      <w:r w:rsidRPr="00861435">
        <w:rPr>
          <w:sz w:val="22"/>
          <w:szCs w:val="22"/>
          <w:lang w:val="hr-HR"/>
        </w:rPr>
        <w:t xml:space="preserve">, </w:t>
      </w:r>
      <w:r w:rsidR="00D3310D" w:rsidRPr="00861435">
        <w:rPr>
          <w:sz w:val="22"/>
          <w:szCs w:val="22"/>
          <w:lang w:val="hr-HR"/>
        </w:rPr>
        <w:t>bez naknade, radi daljeg upravljanja i održavanja</w:t>
      </w:r>
    </w:p>
    <w:p w14:paraId="75A4798B" w14:textId="77777777" w:rsidR="00D3310D" w:rsidRPr="00861435" w:rsidRDefault="00D3310D" w:rsidP="00D94C13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14:paraId="41D7B5D8" w14:textId="77777777" w:rsidR="00CC361E" w:rsidRPr="00861435" w:rsidRDefault="00CC361E" w:rsidP="00CC361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ODS je vlasnik mjernog uređaja i dužan je isti održavati</w:t>
      </w:r>
      <w:r w:rsidR="00905605" w:rsidRPr="00861435">
        <w:rPr>
          <w:sz w:val="22"/>
          <w:szCs w:val="22"/>
          <w:lang w:val="hr-HR"/>
        </w:rPr>
        <w:t>,</w:t>
      </w:r>
      <w:r w:rsidRPr="00861435">
        <w:rPr>
          <w:sz w:val="22"/>
          <w:szCs w:val="22"/>
          <w:lang w:val="hr-HR"/>
        </w:rPr>
        <w:t xml:space="preserve"> u skladu sa Opštim uslovima za isporuku električne energije.</w:t>
      </w:r>
    </w:p>
    <w:p w14:paraId="0B67EC20" w14:textId="77777777" w:rsidR="009B59AB" w:rsidRPr="00861435" w:rsidRDefault="009B59AB" w:rsidP="009B59AB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</w:p>
    <w:p w14:paraId="2CDA3422" w14:textId="77777777" w:rsidR="00B94854" w:rsidRPr="00861435" w:rsidRDefault="00A272A0" w:rsidP="00B94854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>Član 4.</w:t>
      </w:r>
    </w:p>
    <w:p w14:paraId="4A0ED225" w14:textId="77777777" w:rsidR="00BD7407" w:rsidRPr="00861435" w:rsidRDefault="00BD7407" w:rsidP="00BD7407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ODS je obavezan vršiti </w:t>
      </w:r>
      <w:r w:rsidRPr="00861435">
        <w:rPr>
          <w:rFonts w:eastAsia="TimesNewRoman"/>
          <w:sz w:val="22"/>
          <w:szCs w:val="22"/>
          <w:lang w:val="hr-HR"/>
        </w:rPr>
        <w:t xml:space="preserve">ispravno i redovno očitanje mjernih uređaja </w:t>
      </w:r>
      <w:r w:rsidR="003310F5" w:rsidRPr="00861435">
        <w:rPr>
          <w:rFonts w:eastAsia="TimesNewRoman"/>
          <w:sz w:val="22"/>
          <w:szCs w:val="22"/>
          <w:lang w:val="hr-HR"/>
        </w:rPr>
        <w:t>Kupca</w:t>
      </w:r>
      <w:r w:rsidRPr="00861435">
        <w:rPr>
          <w:rFonts w:eastAsia="TimesNewRoman"/>
          <w:sz w:val="22"/>
          <w:szCs w:val="22"/>
          <w:lang w:val="hr-HR"/>
        </w:rPr>
        <w:t xml:space="preserve"> u pravilu mjesečno. Po potrebi, očitanje može biti i češće, a obavezno je prilikom zamjene brojila, promjene tarifnih stavova i promjene snabdjevača električne energije.</w:t>
      </w:r>
    </w:p>
    <w:p w14:paraId="35A0AE75" w14:textId="77777777" w:rsidR="00B94854" w:rsidRPr="00861435" w:rsidRDefault="008E0820" w:rsidP="003E586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Kupac</w:t>
      </w:r>
      <w:r w:rsidR="00B94854" w:rsidRPr="00861435">
        <w:rPr>
          <w:sz w:val="22"/>
          <w:szCs w:val="22"/>
          <w:lang w:val="hr-HR"/>
        </w:rPr>
        <w:t xml:space="preserve"> je dužan plaćati korištenje distributivne mreže u skladu sa tarifnim stavovima za korisnike distributivnog sistema koje utvrđuje FERK, prema obračunu iskazanom na</w:t>
      </w:r>
      <w:r w:rsidR="00D435A3" w:rsidRPr="00861435">
        <w:rPr>
          <w:sz w:val="22"/>
          <w:szCs w:val="22"/>
          <w:lang w:val="hr-HR"/>
        </w:rPr>
        <w:t xml:space="preserve"> </w:t>
      </w:r>
      <w:r w:rsidR="00B94854" w:rsidRPr="00861435">
        <w:rPr>
          <w:i/>
          <w:sz w:val="22"/>
          <w:szCs w:val="22"/>
          <w:lang w:val="hr-HR"/>
        </w:rPr>
        <w:t>..................(izbor varijante)............</w:t>
      </w:r>
      <w:r w:rsidR="00B94854" w:rsidRPr="00861435">
        <w:rPr>
          <w:sz w:val="22"/>
          <w:szCs w:val="22"/>
          <w:lang w:val="hr-HR"/>
        </w:rPr>
        <w:t xml:space="preserve"> </w:t>
      </w:r>
      <w:r w:rsidR="00071F00" w:rsidRPr="00861435">
        <w:rPr>
          <w:sz w:val="22"/>
          <w:szCs w:val="22"/>
          <w:lang w:val="hr-HR"/>
        </w:rPr>
        <w:t xml:space="preserve">jedinstvenom računu </w:t>
      </w:r>
      <w:r w:rsidR="000A565D" w:rsidRPr="00861435">
        <w:rPr>
          <w:sz w:val="22"/>
          <w:szCs w:val="22"/>
          <w:lang w:val="hr-HR"/>
        </w:rPr>
        <w:t>dostavljenom od snabdjevača</w:t>
      </w:r>
      <w:r w:rsidR="00071F00" w:rsidRPr="00861435">
        <w:rPr>
          <w:sz w:val="22"/>
          <w:szCs w:val="22"/>
          <w:lang w:val="hr-HR"/>
        </w:rPr>
        <w:t>/računu dostavljenom od ODS-a</w:t>
      </w:r>
      <w:r w:rsidR="00B94854" w:rsidRPr="00861435">
        <w:rPr>
          <w:sz w:val="22"/>
          <w:szCs w:val="22"/>
          <w:lang w:val="hr-HR"/>
        </w:rPr>
        <w:t xml:space="preserve">. </w:t>
      </w:r>
    </w:p>
    <w:p w14:paraId="70519040" w14:textId="77777777" w:rsidR="00001D96" w:rsidRPr="00861435" w:rsidRDefault="00001D96" w:rsidP="003E586E">
      <w:pPr>
        <w:autoSpaceDE w:val="0"/>
        <w:autoSpaceDN w:val="0"/>
        <w:adjustRightInd w:val="0"/>
        <w:spacing w:before="120" w:after="60"/>
        <w:jc w:val="both"/>
        <w:rPr>
          <w:i/>
          <w:sz w:val="22"/>
          <w:szCs w:val="22"/>
          <w:lang w:val="hr-HR"/>
        </w:rPr>
      </w:pPr>
      <w:r w:rsidRPr="00861435">
        <w:rPr>
          <w:i/>
          <w:sz w:val="22"/>
          <w:szCs w:val="22"/>
          <w:lang w:val="hr-HR"/>
        </w:rPr>
        <w:t xml:space="preserve">Stav 3) samo u slučaju kada se kupcu izdaje jedinstven račun </w:t>
      </w:r>
    </w:p>
    <w:p w14:paraId="0417C79D" w14:textId="77777777" w:rsidR="00287466" w:rsidRPr="00861435" w:rsidRDefault="00287466" w:rsidP="003E586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BA"/>
        </w:rPr>
      </w:pPr>
      <w:r w:rsidRPr="00861435">
        <w:rPr>
          <w:sz w:val="22"/>
          <w:szCs w:val="22"/>
          <w:lang w:val="hr-HR"/>
        </w:rPr>
        <w:t xml:space="preserve">Kupac je saglasan </w:t>
      </w:r>
      <w:r w:rsidRPr="00861435">
        <w:rPr>
          <w:sz w:val="22"/>
          <w:szCs w:val="22"/>
          <w:lang w:val="hr-BA"/>
        </w:rPr>
        <w:t xml:space="preserve">da će, u slučaju raskida ugovora o uredjenju medjusobnih odnosa zaključenog između ODS-a i snabdjevača </w:t>
      </w:r>
      <w:r w:rsidR="00001D96" w:rsidRPr="00861435">
        <w:rPr>
          <w:sz w:val="22"/>
          <w:szCs w:val="22"/>
          <w:lang w:val="hr-BA"/>
        </w:rPr>
        <w:t>kojeg je odabrao Kupac</w:t>
      </w:r>
      <w:r w:rsidRPr="00861435">
        <w:rPr>
          <w:sz w:val="22"/>
          <w:szCs w:val="22"/>
          <w:lang w:val="hr-BA"/>
        </w:rPr>
        <w:t>, korištenje distributivne mreže Kupcu fakturisati ODS.</w:t>
      </w:r>
    </w:p>
    <w:p w14:paraId="1F5175EE" w14:textId="77777777" w:rsidR="00287466" w:rsidRPr="00861435" w:rsidRDefault="00287466" w:rsidP="003E586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BA"/>
        </w:rPr>
      </w:pPr>
    </w:p>
    <w:p w14:paraId="1325DF2A" w14:textId="77777777" w:rsidR="00287466" w:rsidRPr="00861435" w:rsidRDefault="00287466" w:rsidP="003E586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</w:p>
    <w:p w14:paraId="2EEF0E79" w14:textId="77777777" w:rsidR="00B94854" w:rsidRPr="00861435" w:rsidRDefault="008E0820" w:rsidP="00B9485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Kupac</w:t>
      </w:r>
      <w:r w:rsidR="00B94854" w:rsidRPr="00861435">
        <w:rPr>
          <w:sz w:val="22"/>
          <w:szCs w:val="22"/>
          <w:lang w:val="hr-HR"/>
        </w:rPr>
        <w:t xml:space="preserve"> je dužan platiti dostavljeni račun u roku od 15 (petnaest) dana od dana očitanja mjernog uređaja</w:t>
      </w:r>
      <w:r w:rsidR="00C70614" w:rsidRPr="00861435">
        <w:rPr>
          <w:sz w:val="22"/>
          <w:szCs w:val="22"/>
          <w:lang w:val="hr-HR"/>
        </w:rPr>
        <w:t xml:space="preserve"> ili u roku koji je utvrđen na računu</w:t>
      </w:r>
      <w:r w:rsidR="00B94854" w:rsidRPr="00861435">
        <w:rPr>
          <w:sz w:val="22"/>
          <w:szCs w:val="22"/>
          <w:lang w:val="hr-HR"/>
        </w:rPr>
        <w:t>.</w:t>
      </w:r>
    </w:p>
    <w:p w14:paraId="240B04FC" w14:textId="77777777" w:rsidR="00F37F1D" w:rsidRPr="00861435" w:rsidRDefault="00B94854" w:rsidP="00887261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Ako </w:t>
      </w:r>
      <w:r w:rsidR="008E0820" w:rsidRPr="00861435">
        <w:rPr>
          <w:sz w:val="22"/>
          <w:szCs w:val="22"/>
          <w:lang w:val="hr-HR"/>
        </w:rPr>
        <w:t>K</w:t>
      </w:r>
      <w:r w:rsidRPr="00861435">
        <w:rPr>
          <w:sz w:val="22"/>
          <w:szCs w:val="22"/>
          <w:lang w:val="hr-HR"/>
        </w:rPr>
        <w:t xml:space="preserve">upac ne plati račun iz prethodnog stava ovog člana u roku dospijeća, </w:t>
      </w:r>
      <w:r w:rsidRPr="00861435">
        <w:rPr>
          <w:i/>
          <w:sz w:val="22"/>
          <w:szCs w:val="22"/>
          <w:lang w:val="hr-HR"/>
        </w:rPr>
        <w:t>..................(izbor varijante)............</w:t>
      </w:r>
      <w:r w:rsidRPr="00861435">
        <w:rPr>
          <w:sz w:val="22"/>
          <w:szCs w:val="22"/>
          <w:lang w:val="hr-HR"/>
        </w:rPr>
        <w:t xml:space="preserve"> ODS/Snabdjevač će obračunati zakonsku zateznu kamatu koju će iskazati po izvršenoj uplati na prvom slijedećem računu.</w:t>
      </w:r>
    </w:p>
    <w:p w14:paraId="55CB06E5" w14:textId="77777777" w:rsidR="00BD7407" w:rsidRPr="00861435" w:rsidRDefault="006D6C38" w:rsidP="00BD7407">
      <w:pPr>
        <w:autoSpaceDE w:val="0"/>
        <w:autoSpaceDN w:val="0"/>
        <w:adjustRightInd w:val="0"/>
        <w:jc w:val="center"/>
        <w:rPr>
          <w:rFonts w:eastAsia="TimesNewRoman"/>
          <w:b/>
          <w:sz w:val="22"/>
          <w:szCs w:val="22"/>
          <w:lang w:val="hr-HR"/>
        </w:rPr>
      </w:pPr>
      <w:r w:rsidRPr="00861435">
        <w:rPr>
          <w:rFonts w:eastAsia="TimesNewRoman"/>
          <w:b/>
          <w:sz w:val="22"/>
          <w:szCs w:val="22"/>
          <w:lang w:val="hr-HR"/>
        </w:rPr>
        <w:t xml:space="preserve">Član </w:t>
      </w:r>
      <w:r w:rsidR="00F37F1D" w:rsidRPr="00861435">
        <w:rPr>
          <w:rFonts w:eastAsia="TimesNewRoman"/>
          <w:b/>
          <w:sz w:val="22"/>
          <w:szCs w:val="22"/>
          <w:lang w:val="hr-HR"/>
        </w:rPr>
        <w:t>5.</w:t>
      </w:r>
    </w:p>
    <w:p w14:paraId="68D466BD" w14:textId="0EC20E88" w:rsidR="00034F5F" w:rsidRDefault="00034F5F" w:rsidP="00761CAE">
      <w:pPr>
        <w:autoSpaceDE w:val="0"/>
        <w:autoSpaceDN w:val="0"/>
        <w:adjustRightInd w:val="0"/>
        <w:spacing w:before="120" w:after="6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Stupanjem na snagu ovog </w:t>
      </w:r>
      <w:r w:rsidRPr="00861435">
        <w:rPr>
          <w:rFonts w:eastAsia="TimesNewRoman"/>
          <w:sz w:val="22"/>
          <w:szCs w:val="22"/>
          <w:lang w:val="hr-HR"/>
        </w:rPr>
        <w:t xml:space="preserve">Ugovora </w:t>
      </w:r>
      <w:r w:rsidR="008E0820" w:rsidRPr="00861435">
        <w:rPr>
          <w:rFonts w:eastAsia="TimesNewRoman"/>
          <w:sz w:val="22"/>
          <w:szCs w:val="22"/>
          <w:lang w:val="hr-HR"/>
        </w:rPr>
        <w:t>Kupac</w:t>
      </w:r>
      <w:r w:rsidRPr="00861435">
        <w:rPr>
          <w:rFonts w:eastAsia="TimesNewRoman"/>
          <w:sz w:val="22"/>
          <w:szCs w:val="22"/>
          <w:lang w:val="hr-HR"/>
        </w:rPr>
        <w:t xml:space="preserve"> stiče pravo korištenja distributivne mreže. </w:t>
      </w:r>
    </w:p>
    <w:p w14:paraId="466560EB" w14:textId="7419D6DC" w:rsidR="00563338" w:rsidRPr="00221C3E" w:rsidRDefault="00563338" w:rsidP="00563338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Kupac - </w:t>
      </w:r>
      <w:r w:rsidRPr="00221C3E">
        <w:rPr>
          <w:sz w:val="22"/>
          <w:szCs w:val="22"/>
          <w:lang w:val="hr-HR"/>
        </w:rPr>
        <w:t>Proizvođač</w:t>
      </w:r>
      <w:r>
        <w:rPr>
          <w:sz w:val="22"/>
          <w:szCs w:val="22"/>
          <w:lang w:val="hr-HR"/>
        </w:rPr>
        <w:t xml:space="preserve"> za </w:t>
      </w:r>
      <w:r w:rsidRPr="00221C3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vlastite potrebe </w:t>
      </w:r>
      <w:r w:rsidRPr="00221C3E">
        <w:rPr>
          <w:sz w:val="22"/>
          <w:szCs w:val="22"/>
          <w:lang w:val="hr-HR"/>
        </w:rPr>
        <w:t>je dužan da podnese zahtjev za privremeno priključenje na distributivnu mrežu za potrebe ispitivanja i probnog rada predmetnog proizvodnog objekta</w:t>
      </w:r>
      <w:r>
        <w:rPr>
          <w:sz w:val="22"/>
          <w:szCs w:val="22"/>
          <w:lang w:val="hr-HR"/>
        </w:rPr>
        <w:t xml:space="preserve"> za vlastite potrebe</w:t>
      </w:r>
      <w:r w:rsidRPr="00221C3E">
        <w:rPr>
          <w:sz w:val="22"/>
          <w:szCs w:val="22"/>
          <w:lang w:val="hr-HR"/>
        </w:rPr>
        <w:t xml:space="preserve"> i da dostavi zahtjevanu dokumentaciju: </w:t>
      </w:r>
    </w:p>
    <w:p w14:paraId="3A43DEEE" w14:textId="77777777" w:rsidR="00563338" w:rsidRPr="00221C3E" w:rsidRDefault="00563338" w:rsidP="00563338">
      <w:pPr>
        <w:pStyle w:val="BodyText"/>
        <w:numPr>
          <w:ilvl w:val="0"/>
          <w:numId w:val="21"/>
        </w:numPr>
        <w:tabs>
          <w:tab w:val="left" w:pos="5954"/>
        </w:tabs>
        <w:spacing w:after="60"/>
        <w:rPr>
          <w:sz w:val="22"/>
          <w:szCs w:val="22"/>
          <w:lang w:val="bs-Latn-BA"/>
        </w:rPr>
      </w:pPr>
      <w:r w:rsidRPr="00221C3E">
        <w:rPr>
          <w:sz w:val="22"/>
          <w:szCs w:val="22"/>
          <w:lang w:val="bs-Latn-BA"/>
        </w:rPr>
        <w:t>program ispitivanja i probnog rada za vrijeme privremenog priključenja,</w:t>
      </w:r>
    </w:p>
    <w:p w14:paraId="58CC15D8" w14:textId="77777777" w:rsidR="00563338" w:rsidRPr="00221C3E" w:rsidRDefault="00563338" w:rsidP="00563338">
      <w:pPr>
        <w:pStyle w:val="BodyText"/>
        <w:numPr>
          <w:ilvl w:val="0"/>
          <w:numId w:val="21"/>
        </w:numPr>
        <w:tabs>
          <w:tab w:val="left" w:pos="5954"/>
        </w:tabs>
        <w:spacing w:after="60"/>
        <w:rPr>
          <w:sz w:val="22"/>
          <w:szCs w:val="22"/>
          <w:lang w:val="bs-Latn-BA"/>
        </w:rPr>
      </w:pPr>
      <w:r w:rsidRPr="00221C3E">
        <w:rPr>
          <w:sz w:val="22"/>
          <w:szCs w:val="22"/>
          <w:lang w:val="bs-Latn-BA"/>
        </w:rPr>
        <w:t>pravosnažno odobrenje za građenje za objekat,</w:t>
      </w:r>
    </w:p>
    <w:p w14:paraId="286EE0F4" w14:textId="77777777" w:rsidR="00563338" w:rsidRPr="00221C3E" w:rsidRDefault="00563338" w:rsidP="00563338">
      <w:pPr>
        <w:pStyle w:val="BodyText"/>
        <w:numPr>
          <w:ilvl w:val="0"/>
          <w:numId w:val="21"/>
        </w:numPr>
        <w:tabs>
          <w:tab w:val="left" w:pos="5954"/>
        </w:tabs>
        <w:spacing w:after="60"/>
        <w:rPr>
          <w:sz w:val="22"/>
          <w:szCs w:val="22"/>
          <w:lang w:val="bs-Latn-BA"/>
        </w:rPr>
      </w:pPr>
      <w:r w:rsidRPr="00221C3E">
        <w:rPr>
          <w:sz w:val="22"/>
          <w:szCs w:val="22"/>
        </w:rPr>
        <w:t>potpisane ugovore, u skladu sa Opštim uslovima za isporuku električne energije</w:t>
      </w:r>
      <w:r w:rsidRPr="00221C3E">
        <w:rPr>
          <w:sz w:val="22"/>
          <w:szCs w:val="22"/>
          <w:lang w:val="bs-Latn-BA"/>
        </w:rPr>
        <w:t>,</w:t>
      </w:r>
    </w:p>
    <w:p w14:paraId="5AA226D3" w14:textId="77777777" w:rsidR="00563338" w:rsidRPr="00221C3E" w:rsidRDefault="00563338" w:rsidP="00563338">
      <w:pPr>
        <w:pStyle w:val="BodyText"/>
        <w:numPr>
          <w:ilvl w:val="0"/>
          <w:numId w:val="21"/>
        </w:numPr>
        <w:tabs>
          <w:tab w:val="left" w:pos="5954"/>
        </w:tabs>
        <w:spacing w:after="60"/>
        <w:rPr>
          <w:sz w:val="22"/>
          <w:szCs w:val="22"/>
          <w:lang w:val="bs-Latn-BA"/>
        </w:rPr>
      </w:pPr>
      <w:r w:rsidRPr="00221C3E">
        <w:rPr>
          <w:sz w:val="22"/>
          <w:szCs w:val="22"/>
          <w:lang w:val="bs-Latn-BA"/>
        </w:rPr>
        <w:t xml:space="preserve">pisana izjava proizvođača o preuzimanju odgovornosti tokom privremenog priključenja i licima ovlaštenim za </w:t>
      </w:r>
      <w:proofErr w:type="spellStart"/>
      <w:r w:rsidRPr="00221C3E">
        <w:rPr>
          <w:sz w:val="22"/>
          <w:szCs w:val="22"/>
          <w:lang w:val="bs-Latn-BA"/>
        </w:rPr>
        <w:t>praćenje</w:t>
      </w:r>
      <w:proofErr w:type="spellEnd"/>
      <w:r w:rsidRPr="00221C3E">
        <w:rPr>
          <w:sz w:val="22"/>
          <w:szCs w:val="22"/>
          <w:lang w:val="bs-Latn-BA"/>
        </w:rPr>
        <w:t xml:space="preserve"> ispitivanja i probnog rada za vrijeme privremenog priključenja.</w:t>
      </w:r>
    </w:p>
    <w:p w14:paraId="19B850D6" w14:textId="7CAD8D04" w:rsidR="00563338" w:rsidRPr="00221C3E" w:rsidRDefault="00563338" w:rsidP="00563338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221C3E">
        <w:rPr>
          <w:sz w:val="22"/>
          <w:szCs w:val="22"/>
          <w:lang w:val="hr-HR"/>
        </w:rPr>
        <w:t xml:space="preserve">ODS je dužan da sa </w:t>
      </w:r>
      <w:r>
        <w:rPr>
          <w:sz w:val="22"/>
          <w:szCs w:val="22"/>
          <w:lang w:val="hr-HR"/>
        </w:rPr>
        <w:t xml:space="preserve">Kupcem - </w:t>
      </w:r>
      <w:r w:rsidRPr="00221C3E">
        <w:rPr>
          <w:sz w:val="22"/>
          <w:szCs w:val="22"/>
          <w:lang w:val="hr-HR"/>
        </w:rPr>
        <w:t xml:space="preserve">Proizvođačem </w:t>
      </w:r>
      <w:r>
        <w:rPr>
          <w:sz w:val="22"/>
          <w:szCs w:val="22"/>
          <w:lang w:val="hr-HR"/>
        </w:rPr>
        <w:t xml:space="preserve">za vlastite potrebe </w:t>
      </w:r>
      <w:r w:rsidRPr="00221C3E">
        <w:rPr>
          <w:sz w:val="22"/>
          <w:szCs w:val="22"/>
          <w:lang w:val="hr-HR"/>
        </w:rPr>
        <w:t xml:space="preserve">usaglasi program ispitivanja i da </w:t>
      </w:r>
      <w:r>
        <w:rPr>
          <w:sz w:val="22"/>
          <w:szCs w:val="22"/>
          <w:lang w:val="hr-HR"/>
        </w:rPr>
        <w:t>odobri</w:t>
      </w:r>
      <w:r w:rsidRPr="00221C3E">
        <w:rPr>
          <w:sz w:val="22"/>
          <w:szCs w:val="22"/>
          <w:lang w:val="hr-HR"/>
        </w:rPr>
        <w:t xml:space="preserve"> privremeno priključenje na </w:t>
      </w:r>
      <w:r w:rsidR="00EE38CF">
        <w:rPr>
          <w:sz w:val="22"/>
          <w:szCs w:val="22"/>
          <w:lang w:val="hr-HR"/>
        </w:rPr>
        <w:t xml:space="preserve"> unutrašnju instalaciju objekta Kupca</w:t>
      </w:r>
      <w:r w:rsidRPr="00221C3E">
        <w:rPr>
          <w:sz w:val="22"/>
          <w:szCs w:val="22"/>
          <w:lang w:val="hr-HR"/>
        </w:rPr>
        <w:t xml:space="preserve">  u roku od 5 dana od dana podnošenja potpunog zahtjeva. </w:t>
      </w:r>
    </w:p>
    <w:p w14:paraId="4F01CF99" w14:textId="2907C625" w:rsidR="00563338" w:rsidRPr="00221C3E" w:rsidRDefault="00563338" w:rsidP="00563338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221C3E">
        <w:rPr>
          <w:sz w:val="22"/>
          <w:szCs w:val="22"/>
          <w:lang w:val="hr-HR"/>
        </w:rPr>
        <w:t xml:space="preserve">. </w:t>
      </w:r>
    </w:p>
    <w:p w14:paraId="138600B8" w14:textId="3291F0CA" w:rsidR="00563338" w:rsidRPr="00221C3E" w:rsidRDefault="00EE38CF" w:rsidP="00563338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Kupac – </w:t>
      </w:r>
      <w:r w:rsidR="00563338" w:rsidRPr="00221C3E">
        <w:rPr>
          <w:sz w:val="22"/>
          <w:szCs w:val="22"/>
          <w:lang w:val="hr-HR"/>
        </w:rPr>
        <w:t>Proizvođač</w:t>
      </w:r>
      <w:r>
        <w:rPr>
          <w:sz w:val="22"/>
          <w:szCs w:val="22"/>
          <w:lang w:val="hr-HR"/>
        </w:rPr>
        <w:t xml:space="preserve"> za vlastite potrebe</w:t>
      </w:r>
      <w:r w:rsidR="00563338" w:rsidRPr="00221C3E">
        <w:rPr>
          <w:sz w:val="22"/>
          <w:szCs w:val="22"/>
          <w:lang w:val="hr-HR"/>
        </w:rPr>
        <w:t xml:space="preserve"> je dužan da nakon provedenog ispitivanja i probnog rada, sačini zapisnik o ispitivanjima u kojem navodi uočene nedostatke ili ograničenja za vođenje pogona i da otkloni uočene nedostatke navedene u zapisniku. </w:t>
      </w:r>
    </w:p>
    <w:p w14:paraId="02F16673" w14:textId="2A493E4D" w:rsidR="00563338" w:rsidRPr="00221C3E" w:rsidRDefault="00563338" w:rsidP="00563338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hr-HR"/>
        </w:rPr>
      </w:pPr>
      <w:r w:rsidRPr="00221C3E">
        <w:rPr>
          <w:sz w:val="22"/>
          <w:szCs w:val="22"/>
          <w:lang w:val="hr-HR"/>
        </w:rPr>
        <w:t xml:space="preserve">Ukoliko </w:t>
      </w:r>
      <w:r w:rsidR="00EE38CF">
        <w:rPr>
          <w:sz w:val="22"/>
          <w:szCs w:val="22"/>
          <w:lang w:val="hr-HR"/>
        </w:rPr>
        <w:t xml:space="preserve">Kupac – </w:t>
      </w:r>
      <w:r w:rsidRPr="00221C3E">
        <w:rPr>
          <w:sz w:val="22"/>
          <w:szCs w:val="22"/>
          <w:lang w:val="hr-HR"/>
        </w:rPr>
        <w:t>Proizvođač</w:t>
      </w:r>
      <w:r w:rsidR="00EE38CF">
        <w:rPr>
          <w:sz w:val="22"/>
          <w:szCs w:val="22"/>
          <w:lang w:val="hr-HR"/>
        </w:rPr>
        <w:t xml:space="preserve"> za vlastite potrebe</w:t>
      </w:r>
      <w:r w:rsidRPr="00221C3E">
        <w:rPr>
          <w:sz w:val="22"/>
          <w:szCs w:val="22"/>
          <w:lang w:val="hr-HR"/>
        </w:rPr>
        <w:t>, u roku trajanja privremenog priključenja , ne izvrši kompletan program ispitivanja ili ne postigne željene rezultate ispitivanja, može podnijeti zahtjev za privremeno priključenje za potrebe nastavka ispitivanja i probnog</w:t>
      </w:r>
      <w:r w:rsidR="00EE38CF">
        <w:rPr>
          <w:sz w:val="22"/>
          <w:szCs w:val="22"/>
          <w:lang w:val="hr-HR"/>
        </w:rPr>
        <w:t xml:space="preserve"> rada</w:t>
      </w:r>
      <w:r w:rsidRPr="00221C3E">
        <w:rPr>
          <w:sz w:val="22"/>
          <w:szCs w:val="22"/>
          <w:lang w:val="hr-HR"/>
        </w:rPr>
        <w:t>.</w:t>
      </w:r>
    </w:p>
    <w:p w14:paraId="01F407F9" w14:textId="19974706" w:rsidR="00563338" w:rsidRPr="00221C3E" w:rsidRDefault="00563338" w:rsidP="00563338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hr-HR"/>
        </w:rPr>
      </w:pPr>
      <w:r w:rsidRPr="00221C3E">
        <w:rPr>
          <w:sz w:val="22"/>
          <w:szCs w:val="22"/>
          <w:lang w:val="hr-HR"/>
        </w:rPr>
        <w:t xml:space="preserve">Uz ranije dostavljenu dokumentaciju , </w:t>
      </w:r>
      <w:r w:rsidR="00EE38CF">
        <w:rPr>
          <w:sz w:val="22"/>
          <w:szCs w:val="22"/>
          <w:lang w:val="hr-HR"/>
        </w:rPr>
        <w:t xml:space="preserve">Kupac – </w:t>
      </w:r>
      <w:r w:rsidRPr="00221C3E">
        <w:rPr>
          <w:sz w:val="22"/>
          <w:szCs w:val="22"/>
          <w:lang w:val="hr-HR"/>
        </w:rPr>
        <w:t>Proizvođač</w:t>
      </w:r>
      <w:r w:rsidR="00EE38CF">
        <w:rPr>
          <w:sz w:val="22"/>
          <w:szCs w:val="22"/>
          <w:lang w:val="hr-HR"/>
        </w:rPr>
        <w:t xml:space="preserve"> za vlastite potrebe</w:t>
      </w:r>
      <w:r w:rsidRPr="00221C3E">
        <w:rPr>
          <w:sz w:val="22"/>
          <w:szCs w:val="22"/>
          <w:lang w:val="hr-HR"/>
        </w:rPr>
        <w:t xml:space="preserve"> mora dostaviti i sljedeću dokumentaciju: </w:t>
      </w:r>
    </w:p>
    <w:p w14:paraId="09E285CC" w14:textId="77777777" w:rsidR="00563338" w:rsidRPr="00221C3E" w:rsidRDefault="00563338" w:rsidP="00563338">
      <w:pPr>
        <w:numPr>
          <w:ilvl w:val="0"/>
          <w:numId w:val="21"/>
        </w:numPr>
        <w:autoSpaceDE w:val="0"/>
        <w:autoSpaceDN w:val="0"/>
        <w:adjustRightInd w:val="0"/>
        <w:ind w:left="284" w:hanging="142"/>
        <w:jc w:val="both"/>
        <w:rPr>
          <w:sz w:val="22"/>
          <w:szCs w:val="22"/>
          <w:lang w:val="hr-HR"/>
        </w:rPr>
      </w:pPr>
      <w:r w:rsidRPr="00221C3E">
        <w:rPr>
          <w:sz w:val="22"/>
          <w:szCs w:val="22"/>
          <w:lang w:val="hr-HR"/>
        </w:rPr>
        <w:t>zapisnik o ispitivanjima u prethodnom privremenom priključenju sa navedenim uočenim nedostacima ili ograničenjima za vođenje pogona,</w:t>
      </w:r>
    </w:p>
    <w:p w14:paraId="52339F45" w14:textId="77777777" w:rsidR="00563338" w:rsidRPr="00221C3E" w:rsidRDefault="00563338" w:rsidP="00563338">
      <w:pPr>
        <w:numPr>
          <w:ilvl w:val="0"/>
          <w:numId w:val="21"/>
        </w:numPr>
        <w:autoSpaceDE w:val="0"/>
        <w:autoSpaceDN w:val="0"/>
        <w:adjustRightInd w:val="0"/>
        <w:ind w:left="284" w:hanging="142"/>
        <w:jc w:val="both"/>
        <w:rPr>
          <w:sz w:val="22"/>
          <w:szCs w:val="22"/>
          <w:lang w:val="hr-HR"/>
        </w:rPr>
      </w:pPr>
      <w:r w:rsidRPr="00221C3E">
        <w:rPr>
          <w:sz w:val="22"/>
          <w:szCs w:val="22"/>
          <w:lang w:val="hr-HR"/>
        </w:rPr>
        <w:t>izjava da su otklonjeni eventualno uočeni nedostaci ili ograničenja za vođenje pogona,</w:t>
      </w:r>
    </w:p>
    <w:p w14:paraId="21720D2D" w14:textId="77777777" w:rsidR="00563338" w:rsidRPr="00221C3E" w:rsidRDefault="00563338" w:rsidP="00563338">
      <w:pPr>
        <w:numPr>
          <w:ilvl w:val="0"/>
          <w:numId w:val="22"/>
        </w:numPr>
        <w:tabs>
          <w:tab w:val="clear" w:pos="415"/>
          <w:tab w:val="num" w:pos="284"/>
        </w:tabs>
        <w:autoSpaceDE w:val="0"/>
        <w:autoSpaceDN w:val="0"/>
        <w:adjustRightInd w:val="0"/>
        <w:ind w:left="284" w:hanging="142"/>
        <w:jc w:val="both"/>
        <w:rPr>
          <w:sz w:val="22"/>
          <w:szCs w:val="22"/>
          <w:lang w:val="hr-HR"/>
        </w:rPr>
      </w:pPr>
      <w:r w:rsidRPr="00221C3E">
        <w:rPr>
          <w:sz w:val="22"/>
          <w:szCs w:val="22"/>
          <w:lang w:val="hr-HR"/>
        </w:rPr>
        <w:t>obrazloženje potrebe za privremenim priključenjem sa programom ispitivanja i probnog rada za vrijeme novog privremenog priključenja,</w:t>
      </w:r>
    </w:p>
    <w:p w14:paraId="2F704952" w14:textId="77777777" w:rsidR="00563338" w:rsidRPr="00221C3E" w:rsidRDefault="00563338" w:rsidP="00563338">
      <w:pPr>
        <w:autoSpaceDE w:val="0"/>
        <w:autoSpaceDN w:val="0"/>
        <w:adjustRightInd w:val="0"/>
        <w:ind w:firstLine="142"/>
        <w:jc w:val="both"/>
        <w:rPr>
          <w:sz w:val="22"/>
          <w:szCs w:val="22"/>
          <w:lang w:val="hr-HR"/>
        </w:rPr>
      </w:pPr>
      <w:r w:rsidRPr="00221C3E">
        <w:rPr>
          <w:sz w:val="22"/>
          <w:szCs w:val="22"/>
          <w:lang w:val="hr-HR"/>
        </w:rPr>
        <w:t>- pisana izjava izvođa</w:t>
      </w:r>
      <w:r w:rsidRPr="00221C3E">
        <w:rPr>
          <w:rFonts w:hint="eastAsia"/>
          <w:sz w:val="22"/>
          <w:szCs w:val="22"/>
          <w:lang w:val="hr-HR"/>
        </w:rPr>
        <w:t>č</w:t>
      </w:r>
      <w:r w:rsidRPr="00221C3E">
        <w:rPr>
          <w:sz w:val="22"/>
          <w:szCs w:val="22"/>
          <w:lang w:val="hr-HR"/>
        </w:rPr>
        <w:t>a radova o preuzimanju odgovornosti tokom privremenog priklju</w:t>
      </w:r>
      <w:r w:rsidRPr="00221C3E">
        <w:rPr>
          <w:rFonts w:hint="eastAsia"/>
          <w:sz w:val="22"/>
          <w:szCs w:val="22"/>
          <w:lang w:val="hr-HR"/>
        </w:rPr>
        <w:t>č</w:t>
      </w:r>
      <w:r w:rsidRPr="00221C3E">
        <w:rPr>
          <w:sz w:val="22"/>
          <w:szCs w:val="22"/>
          <w:lang w:val="hr-HR"/>
        </w:rPr>
        <w:t>enja.</w:t>
      </w:r>
    </w:p>
    <w:p w14:paraId="01B99DB1" w14:textId="77777777" w:rsidR="00563338" w:rsidRPr="00221C3E" w:rsidRDefault="00563338" w:rsidP="00563338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hr-HR"/>
        </w:rPr>
      </w:pPr>
    </w:p>
    <w:p w14:paraId="48E34D0B" w14:textId="33C7B529" w:rsidR="00563338" w:rsidRPr="00221C3E" w:rsidRDefault="00563338" w:rsidP="00563338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221C3E">
        <w:rPr>
          <w:sz w:val="22"/>
          <w:szCs w:val="22"/>
          <w:lang w:val="hr-HR"/>
        </w:rPr>
        <w:t xml:space="preserve">ODS je dužan da sa </w:t>
      </w:r>
      <w:r w:rsidR="00EE38CF">
        <w:rPr>
          <w:sz w:val="22"/>
          <w:szCs w:val="22"/>
          <w:lang w:val="hr-HR"/>
        </w:rPr>
        <w:t xml:space="preserve">Kupcem – </w:t>
      </w:r>
      <w:r w:rsidRPr="00221C3E">
        <w:rPr>
          <w:sz w:val="22"/>
          <w:szCs w:val="22"/>
          <w:lang w:val="hr-HR"/>
        </w:rPr>
        <w:t>Proizvođačem</w:t>
      </w:r>
      <w:r w:rsidR="00EE38CF">
        <w:rPr>
          <w:sz w:val="22"/>
          <w:szCs w:val="22"/>
          <w:lang w:val="hr-HR"/>
        </w:rPr>
        <w:t xml:space="preserve"> za vlastite potrebe</w:t>
      </w:r>
      <w:r w:rsidRPr="00221C3E">
        <w:rPr>
          <w:sz w:val="22"/>
          <w:szCs w:val="22"/>
          <w:lang w:val="hr-HR"/>
        </w:rPr>
        <w:t xml:space="preserve"> usaglasi novi program ispitivanja i da </w:t>
      </w:r>
      <w:r w:rsidR="00EE38CF">
        <w:rPr>
          <w:sz w:val="22"/>
          <w:szCs w:val="22"/>
          <w:lang w:val="hr-HR"/>
        </w:rPr>
        <w:t>odobri</w:t>
      </w:r>
      <w:r w:rsidR="00EE38CF" w:rsidRPr="00221C3E">
        <w:rPr>
          <w:sz w:val="22"/>
          <w:szCs w:val="22"/>
          <w:lang w:val="hr-HR"/>
        </w:rPr>
        <w:t xml:space="preserve"> </w:t>
      </w:r>
      <w:r w:rsidRPr="00221C3E">
        <w:rPr>
          <w:sz w:val="22"/>
          <w:szCs w:val="22"/>
          <w:lang w:val="hr-HR"/>
        </w:rPr>
        <w:t xml:space="preserve">privremeno priključenje na </w:t>
      </w:r>
      <w:r w:rsidR="00EE38CF">
        <w:rPr>
          <w:sz w:val="22"/>
          <w:szCs w:val="22"/>
          <w:lang w:val="hr-HR"/>
        </w:rPr>
        <w:t xml:space="preserve">unutrašnju instalaciju objekta Kupca </w:t>
      </w:r>
      <w:r w:rsidRPr="00221C3E">
        <w:rPr>
          <w:sz w:val="22"/>
          <w:szCs w:val="22"/>
          <w:lang w:val="hr-HR"/>
        </w:rPr>
        <w:t xml:space="preserve"> u roku od 5 dana od dana podnošenja potpunog zahtjeva. </w:t>
      </w:r>
    </w:p>
    <w:p w14:paraId="530F6C40" w14:textId="5C5210D5" w:rsidR="00563338" w:rsidRPr="00221C3E" w:rsidRDefault="00EE38CF" w:rsidP="00563338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Kupac – </w:t>
      </w:r>
      <w:r w:rsidR="00563338" w:rsidRPr="00221C3E">
        <w:rPr>
          <w:sz w:val="22"/>
          <w:szCs w:val="22"/>
          <w:lang w:val="hr-HR"/>
        </w:rPr>
        <w:t>Proizvođač</w:t>
      </w:r>
      <w:r>
        <w:rPr>
          <w:sz w:val="22"/>
          <w:szCs w:val="22"/>
          <w:lang w:val="hr-HR"/>
        </w:rPr>
        <w:t xml:space="preserve"> za vlastite potrebe</w:t>
      </w:r>
      <w:r w:rsidR="00563338" w:rsidRPr="00221C3E">
        <w:rPr>
          <w:sz w:val="22"/>
          <w:szCs w:val="22"/>
          <w:lang w:val="hr-HR"/>
        </w:rPr>
        <w:t xml:space="preserve"> je dužan da nakon provedenog ispitivanja i probnog rada, sačini zapisnik o ispitivanjima sa navedenim uočenim nedostacima ili ograničenjima za vođenje pogona i otkloni uočene nedostatke iz zapisnika. </w:t>
      </w:r>
    </w:p>
    <w:p w14:paraId="5BAD0C36" w14:textId="665C7F07" w:rsidR="00563338" w:rsidRPr="00221C3E" w:rsidRDefault="00563338" w:rsidP="00563338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221C3E">
        <w:rPr>
          <w:sz w:val="22"/>
          <w:szCs w:val="22"/>
          <w:lang w:val="hr-HR"/>
        </w:rPr>
        <w:t xml:space="preserve">Ukupno vrijeme rada elektrane u probnom pogonu  ne može trajati duže od šest mjeseci od dana </w:t>
      </w:r>
      <w:r w:rsidR="00EE38CF">
        <w:rPr>
          <w:sz w:val="22"/>
          <w:szCs w:val="22"/>
          <w:lang w:val="hr-HR"/>
        </w:rPr>
        <w:t>odobrenja privremenog priključenja</w:t>
      </w:r>
      <w:r w:rsidRPr="00221C3E">
        <w:rPr>
          <w:sz w:val="22"/>
          <w:szCs w:val="22"/>
          <w:lang w:val="hr-HR"/>
        </w:rPr>
        <w:t xml:space="preserve">. </w:t>
      </w:r>
    </w:p>
    <w:p w14:paraId="67BADBBC" w14:textId="29E3E175" w:rsidR="00563338" w:rsidRPr="00221C3E" w:rsidRDefault="00563338" w:rsidP="00563338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221C3E">
        <w:rPr>
          <w:sz w:val="22"/>
          <w:szCs w:val="22"/>
          <w:lang w:val="hr-HR"/>
        </w:rPr>
        <w:t xml:space="preserve">ODS će izvršiti isključenje priključenog objekta </w:t>
      </w:r>
      <w:r w:rsidR="00EE38CF">
        <w:rPr>
          <w:sz w:val="22"/>
          <w:szCs w:val="22"/>
          <w:lang w:val="hr-HR"/>
        </w:rPr>
        <w:t xml:space="preserve">Kupca sa distributivne mreže </w:t>
      </w:r>
      <w:r w:rsidRPr="00221C3E">
        <w:rPr>
          <w:sz w:val="22"/>
          <w:szCs w:val="22"/>
          <w:lang w:val="hr-HR"/>
        </w:rPr>
        <w:t xml:space="preserve">po isteku rokova iz ovog člana Ugovora ili ranije po zahtjevu nadležnog organa ili </w:t>
      </w:r>
      <w:r w:rsidR="00EE38CF">
        <w:rPr>
          <w:sz w:val="22"/>
          <w:szCs w:val="22"/>
          <w:lang w:val="hr-HR"/>
        </w:rPr>
        <w:t xml:space="preserve">Kupca – </w:t>
      </w:r>
      <w:r w:rsidRPr="00221C3E">
        <w:rPr>
          <w:sz w:val="22"/>
          <w:szCs w:val="22"/>
          <w:lang w:val="hr-HR"/>
        </w:rPr>
        <w:t>Proizvođača</w:t>
      </w:r>
      <w:r w:rsidR="00EE38CF">
        <w:rPr>
          <w:sz w:val="22"/>
          <w:szCs w:val="22"/>
          <w:lang w:val="hr-HR"/>
        </w:rPr>
        <w:t xml:space="preserve"> za vlastite potrebe</w:t>
      </w:r>
      <w:r w:rsidRPr="00221C3E">
        <w:rPr>
          <w:sz w:val="22"/>
          <w:szCs w:val="22"/>
          <w:lang w:val="hr-HR"/>
        </w:rPr>
        <w:t>.</w:t>
      </w:r>
    </w:p>
    <w:p w14:paraId="33E91674" w14:textId="44796F77" w:rsidR="00563338" w:rsidRPr="00221C3E" w:rsidRDefault="005A2AC9" w:rsidP="00563338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Kupac – </w:t>
      </w:r>
      <w:r w:rsidR="00563338" w:rsidRPr="00221C3E">
        <w:rPr>
          <w:sz w:val="22"/>
          <w:szCs w:val="22"/>
          <w:lang w:val="hr-HR"/>
        </w:rPr>
        <w:t>Proizvođač</w:t>
      </w:r>
      <w:r>
        <w:rPr>
          <w:sz w:val="22"/>
          <w:szCs w:val="22"/>
          <w:lang w:val="hr-HR"/>
        </w:rPr>
        <w:t xml:space="preserve"> za vlastite potrevbe</w:t>
      </w:r>
      <w:r w:rsidR="00563338" w:rsidRPr="00221C3E">
        <w:rPr>
          <w:sz w:val="22"/>
          <w:szCs w:val="22"/>
          <w:lang w:val="hr-HR"/>
        </w:rPr>
        <w:t xml:space="preserve"> je dužan da nakon ispitivanja i probnog rada proizvodnog objekta podnese zahtjev ODS-u za trajni pogon i paralelan rad sa distributivnom mrežom, te dostavi sljedeću dokumentaciju: </w:t>
      </w:r>
    </w:p>
    <w:p w14:paraId="100F2468" w14:textId="77777777" w:rsidR="00563338" w:rsidRPr="00221C3E" w:rsidRDefault="00563338" w:rsidP="00563338">
      <w:pPr>
        <w:numPr>
          <w:ilvl w:val="0"/>
          <w:numId w:val="21"/>
        </w:numPr>
        <w:autoSpaceDE w:val="0"/>
        <w:autoSpaceDN w:val="0"/>
        <w:adjustRightInd w:val="0"/>
        <w:ind w:left="284" w:hanging="142"/>
        <w:jc w:val="both"/>
        <w:rPr>
          <w:sz w:val="22"/>
          <w:szCs w:val="22"/>
          <w:lang w:val="hr-HR"/>
        </w:rPr>
      </w:pPr>
      <w:r w:rsidRPr="00221C3E">
        <w:rPr>
          <w:sz w:val="22"/>
          <w:szCs w:val="22"/>
          <w:lang w:val="hr-HR"/>
        </w:rPr>
        <w:lastRenderedPageBreak/>
        <w:t>izvještaj o provedenim ispitivanjima i probnom pogonu sa izjavom da je proizvodni objekat spreman za trajni pogon,</w:t>
      </w:r>
    </w:p>
    <w:p w14:paraId="2FF4601B" w14:textId="77777777" w:rsidR="00563338" w:rsidRPr="00221C3E" w:rsidRDefault="00563338" w:rsidP="00563338">
      <w:pPr>
        <w:numPr>
          <w:ilvl w:val="0"/>
          <w:numId w:val="21"/>
        </w:numPr>
        <w:autoSpaceDE w:val="0"/>
        <w:autoSpaceDN w:val="0"/>
        <w:adjustRightInd w:val="0"/>
        <w:ind w:left="284" w:hanging="142"/>
        <w:jc w:val="both"/>
        <w:rPr>
          <w:sz w:val="22"/>
          <w:szCs w:val="22"/>
          <w:lang w:val="hr-HR"/>
        </w:rPr>
      </w:pPr>
      <w:r w:rsidRPr="00221C3E">
        <w:rPr>
          <w:sz w:val="22"/>
          <w:szCs w:val="22"/>
          <w:lang w:val="hr-HR"/>
        </w:rPr>
        <w:t>pogonska uputstva za proizvodni objekat i pripadajuću distributivnu mrežu,</w:t>
      </w:r>
    </w:p>
    <w:p w14:paraId="4D17B9BC" w14:textId="77777777" w:rsidR="00563338" w:rsidRPr="00221C3E" w:rsidRDefault="00563338" w:rsidP="00563338">
      <w:pPr>
        <w:numPr>
          <w:ilvl w:val="0"/>
          <w:numId w:val="21"/>
        </w:numPr>
        <w:autoSpaceDE w:val="0"/>
        <w:autoSpaceDN w:val="0"/>
        <w:adjustRightInd w:val="0"/>
        <w:ind w:left="284" w:hanging="142"/>
        <w:jc w:val="both"/>
        <w:rPr>
          <w:sz w:val="22"/>
          <w:szCs w:val="22"/>
          <w:lang w:val="hr-HR"/>
        </w:rPr>
      </w:pPr>
      <w:r w:rsidRPr="00221C3E">
        <w:rPr>
          <w:sz w:val="22"/>
          <w:szCs w:val="22"/>
          <w:lang w:val="hr-HR"/>
        </w:rPr>
        <w:t xml:space="preserve">elaborat podešenja zaštita verifikovan od strane Podružnice „Elektrodistribucija“, </w:t>
      </w:r>
      <w:r w:rsidRPr="00221C3E">
        <w:rPr>
          <w:i/>
          <w:sz w:val="22"/>
          <w:szCs w:val="22"/>
          <w:lang w:val="hr-HR"/>
        </w:rPr>
        <w:t>.....(naziv podružnice)……,</w:t>
      </w:r>
    </w:p>
    <w:p w14:paraId="223D378B" w14:textId="77777777" w:rsidR="00563338" w:rsidRPr="00221C3E" w:rsidRDefault="00563338" w:rsidP="00563338">
      <w:pPr>
        <w:numPr>
          <w:ilvl w:val="0"/>
          <w:numId w:val="21"/>
        </w:numPr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 w:rsidRPr="00221C3E">
        <w:rPr>
          <w:sz w:val="22"/>
          <w:szCs w:val="22"/>
          <w:lang w:val="hr-HR"/>
        </w:rPr>
        <w:t>upotrebna dozvola,</w:t>
      </w:r>
    </w:p>
    <w:p w14:paraId="6EA18B2E" w14:textId="591011DE" w:rsidR="00563338" w:rsidRPr="00221C3E" w:rsidRDefault="00563338" w:rsidP="00563338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221C3E">
        <w:rPr>
          <w:sz w:val="22"/>
          <w:szCs w:val="22"/>
          <w:lang w:val="hr-HR"/>
        </w:rPr>
        <w:t xml:space="preserve">ODS će </w:t>
      </w:r>
      <w:r w:rsidR="005A2AC9">
        <w:rPr>
          <w:sz w:val="22"/>
          <w:szCs w:val="22"/>
          <w:lang w:val="hr-HR"/>
        </w:rPr>
        <w:t>odobriti</w:t>
      </w:r>
      <w:r w:rsidR="005A2AC9" w:rsidRPr="00221C3E">
        <w:rPr>
          <w:sz w:val="22"/>
          <w:szCs w:val="22"/>
          <w:lang w:val="hr-HR"/>
        </w:rPr>
        <w:t xml:space="preserve"> </w:t>
      </w:r>
      <w:r w:rsidRPr="00221C3E">
        <w:rPr>
          <w:sz w:val="22"/>
          <w:szCs w:val="22"/>
          <w:lang w:val="hr-HR"/>
        </w:rPr>
        <w:t xml:space="preserve">priključenje na </w:t>
      </w:r>
      <w:r w:rsidR="005A2AC9">
        <w:rPr>
          <w:sz w:val="22"/>
          <w:szCs w:val="22"/>
          <w:lang w:val="hr-HR"/>
        </w:rPr>
        <w:t xml:space="preserve"> unutrašnju instalaciju objekta Kupca</w:t>
      </w:r>
      <w:r w:rsidRPr="00221C3E">
        <w:rPr>
          <w:sz w:val="22"/>
          <w:szCs w:val="22"/>
          <w:lang w:val="hr-HR"/>
        </w:rPr>
        <w:t xml:space="preserve"> u roku od 10 dana od dana podnošenja potpunog zahtjeva i obostranog potpisivanja zapisnika o trajnom pogonu</w:t>
      </w:r>
    </w:p>
    <w:p w14:paraId="37ABA5F2" w14:textId="77777777" w:rsidR="00563338" w:rsidRPr="00861435" w:rsidRDefault="00563338" w:rsidP="00563338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</w:p>
    <w:p w14:paraId="377661EA" w14:textId="77777777" w:rsidR="00034F5F" w:rsidRPr="00861435" w:rsidRDefault="00DA1855" w:rsidP="00A6271A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U slučaju prestanka ovog U</w:t>
      </w:r>
      <w:r w:rsidR="00034F5F" w:rsidRPr="00861435">
        <w:rPr>
          <w:sz w:val="22"/>
          <w:szCs w:val="22"/>
          <w:lang w:val="hr-HR"/>
        </w:rPr>
        <w:t>govora</w:t>
      </w:r>
      <w:r w:rsidRPr="00861435">
        <w:rPr>
          <w:sz w:val="22"/>
          <w:szCs w:val="22"/>
          <w:lang w:val="hr-HR"/>
        </w:rPr>
        <w:t>,</w:t>
      </w:r>
      <w:r w:rsidR="00034F5F" w:rsidRPr="00861435">
        <w:rPr>
          <w:sz w:val="22"/>
          <w:szCs w:val="22"/>
          <w:lang w:val="hr-HR"/>
        </w:rPr>
        <w:t xml:space="preserve"> </w:t>
      </w:r>
      <w:r w:rsidR="00CC0A16" w:rsidRPr="00861435">
        <w:rPr>
          <w:sz w:val="22"/>
          <w:szCs w:val="22"/>
          <w:lang w:val="hr-HR"/>
        </w:rPr>
        <w:t>ODS</w:t>
      </w:r>
      <w:r w:rsidR="00034F5F" w:rsidRPr="00861435">
        <w:rPr>
          <w:sz w:val="22"/>
          <w:szCs w:val="22"/>
          <w:lang w:val="hr-HR"/>
        </w:rPr>
        <w:t xml:space="preserve"> </w:t>
      </w:r>
      <w:r w:rsidR="00920445" w:rsidRPr="00861435">
        <w:rPr>
          <w:sz w:val="22"/>
          <w:szCs w:val="22"/>
          <w:lang w:val="hr-HR"/>
        </w:rPr>
        <w:t>ne</w:t>
      </w:r>
      <w:r w:rsidR="00034F5F" w:rsidRPr="00861435">
        <w:rPr>
          <w:sz w:val="22"/>
          <w:szCs w:val="22"/>
          <w:lang w:val="hr-HR"/>
        </w:rPr>
        <w:t xml:space="preserve">će </w:t>
      </w:r>
      <w:r w:rsidR="00920445" w:rsidRPr="00861435">
        <w:rPr>
          <w:sz w:val="22"/>
          <w:szCs w:val="22"/>
          <w:lang w:val="hr-HR"/>
        </w:rPr>
        <w:t>dozvoliti korištenje distributivne mreže i izvršit će, u skladu sa Opštim uslovima za isporuku el</w:t>
      </w:r>
      <w:r w:rsidR="00C74C27" w:rsidRPr="00861435">
        <w:rPr>
          <w:sz w:val="22"/>
          <w:szCs w:val="22"/>
          <w:lang w:val="hr-HR"/>
        </w:rPr>
        <w:t>ek</w:t>
      </w:r>
      <w:r w:rsidR="00920445" w:rsidRPr="00861435">
        <w:rPr>
          <w:sz w:val="22"/>
          <w:szCs w:val="22"/>
          <w:lang w:val="hr-HR"/>
        </w:rPr>
        <w:t>trične energije</w:t>
      </w:r>
      <w:r w:rsidRPr="00861435">
        <w:rPr>
          <w:sz w:val="22"/>
          <w:szCs w:val="22"/>
          <w:lang w:val="hr-HR"/>
        </w:rPr>
        <w:t>,</w:t>
      </w:r>
      <w:r w:rsidR="00920445" w:rsidRPr="00861435">
        <w:rPr>
          <w:sz w:val="22"/>
          <w:szCs w:val="22"/>
          <w:lang w:val="hr-HR"/>
        </w:rPr>
        <w:t xml:space="preserve"> isključenje objekta </w:t>
      </w:r>
      <w:r w:rsidR="003310F5" w:rsidRPr="00861435">
        <w:rPr>
          <w:sz w:val="22"/>
          <w:szCs w:val="22"/>
          <w:lang w:val="hr-HR"/>
        </w:rPr>
        <w:t>Kupca</w:t>
      </w:r>
      <w:r w:rsidR="00920445" w:rsidRPr="00861435">
        <w:rPr>
          <w:sz w:val="22"/>
          <w:szCs w:val="22"/>
          <w:lang w:val="hr-HR"/>
        </w:rPr>
        <w:t xml:space="preserve"> sa distributivne mreže</w:t>
      </w:r>
      <w:r w:rsidRPr="00861435">
        <w:rPr>
          <w:sz w:val="22"/>
          <w:szCs w:val="22"/>
          <w:lang w:val="hr-HR"/>
        </w:rPr>
        <w:t>.</w:t>
      </w:r>
    </w:p>
    <w:p w14:paraId="53970E25" w14:textId="77777777" w:rsidR="00A272A0" w:rsidRPr="00861435" w:rsidRDefault="00A272A0" w:rsidP="00887261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 xml:space="preserve">Član </w:t>
      </w:r>
      <w:r w:rsidR="00F37F1D" w:rsidRPr="00861435">
        <w:rPr>
          <w:b/>
          <w:sz w:val="22"/>
          <w:szCs w:val="22"/>
          <w:lang w:val="hr-HR"/>
        </w:rPr>
        <w:t>6</w:t>
      </w:r>
      <w:r w:rsidRPr="00861435">
        <w:rPr>
          <w:b/>
          <w:sz w:val="22"/>
          <w:szCs w:val="22"/>
          <w:lang w:val="hr-HR"/>
        </w:rPr>
        <w:t>.</w:t>
      </w:r>
    </w:p>
    <w:p w14:paraId="65068DDC" w14:textId="77777777" w:rsidR="00AB393F" w:rsidRPr="00861435" w:rsidRDefault="00AB393F" w:rsidP="00AB393F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Rok važenja ovog Ugovora nije ograničen. </w:t>
      </w:r>
    </w:p>
    <w:p w14:paraId="477D2AC1" w14:textId="77777777" w:rsidR="00920445" w:rsidRPr="00861435" w:rsidRDefault="00920445" w:rsidP="00AB393F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14:paraId="27DE154B" w14:textId="77777777" w:rsidR="00464127" w:rsidRDefault="00AB393F" w:rsidP="00761CA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Izuzetno, u slučaju kada je </w:t>
      </w:r>
      <w:r w:rsidR="008E0820" w:rsidRPr="00861435">
        <w:rPr>
          <w:sz w:val="22"/>
          <w:szCs w:val="22"/>
          <w:lang w:val="hr-HR"/>
        </w:rPr>
        <w:t>K</w:t>
      </w:r>
      <w:r w:rsidRPr="00861435">
        <w:rPr>
          <w:sz w:val="22"/>
          <w:szCs w:val="22"/>
          <w:lang w:val="hr-HR"/>
        </w:rPr>
        <w:t>upcu izdata Elektroenergetska saglasnost na odre</w:t>
      </w:r>
      <w:r w:rsidR="00720680" w:rsidRPr="00861435">
        <w:rPr>
          <w:sz w:val="22"/>
          <w:szCs w:val="22"/>
          <w:lang w:val="hr-HR"/>
        </w:rPr>
        <w:t>đ</w:t>
      </w:r>
      <w:r w:rsidRPr="00861435">
        <w:rPr>
          <w:sz w:val="22"/>
          <w:szCs w:val="22"/>
          <w:lang w:val="hr-HR"/>
        </w:rPr>
        <w:t xml:space="preserve">eni period, ovaj Ugovor važi do isteka roka važenja Elektroenergetske saglasnosti. </w:t>
      </w:r>
    </w:p>
    <w:p w14:paraId="0DE3964C" w14:textId="77777777" w:rsidR="00AD7E89" w:rsidRDefault="00AD7E89" w:rsidP="00761CA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14:paraId="6F098FFD" w14:textId="77777777" w:rsidR="00AD7E89" w:rsidRPr="00861435" w:rsidRDefault="00AD7E89" w:rsidP="00761CA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slučaju zaključenja ovoga Ugovora sa faktičkim korisnikom (posjednikom) rok važenja istog je do okončanja ostavinskog postupka ili prestanka </w:t>
      </w:r>
      <w:r w:rsidR="00F10E9B">
        <w:rPr>
          <w:sz w:val="22"/>
          <w:szCs w:val="22"/>
          <w:lang w:val="hr-HR"/>
        </w:rPr>
        <w:t>pravnog osnova za korištenje objekta</w:t>
      </w:r>
      <w:r>
        <w:rPr>
          <w:sz w:val="22"/>
          <w:szCs w:val="22"/>
          <w:lang w:val="hr-HR"/>
        </w:rPr>
        <w:t>.</w:t>
      </w:r>
    </w:p>
    <w:p w14:paraId="5CE5C775" w14:textId="77777777" w:rsidR="00623CDE" w:rsidRPr="00861435" w:rsidRDefault="00623CDE" w:rsidP="00887261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 xml:space="preserve">Član 7. </w:t>
      </w:r>
    </w:p>
    <w:p w14:paraId="7621B8BB" w14:textId="77777777" w:rsidR="00715506" w:rsidRPr="00861435" w:rsidRDefault="00715506" w:rsidP="00623CD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 xml:space="preserve">U slučaju zakupa objekta </w:t>
      </w:r>
      <w:r w:rsidR="002F58A4" w:rsidRPr="00861435">
        <w:rPr>
          <w:rFonts w:eastAsia="TimesNewRoman"/>
          <w:sz w:val="22"/>
          <w:szCs w:val="22"/>
          <w:lang w:val="hr-HR"/>
        </w:rPr>
        <w:t xml:space="preserve">Krajnji kupac </w:t>
      </w:r>
      <w:r w:rsidRPr="00861435">
        <w:rPr>
          <w:rFonts w:eastAsia="TimesNewRoman"/>
          <w:sz w:val="22"/>
          <w:szCs w:val="22"/>
          <w:lang w:val="hr-HR"/>
        </w:rPr>
        <w:t xml:space="preserve">može raskinuti </w:t>
      </w:r>
      <w:r w:rsidR="002F58A4" w:rsidRPr="00861435">
        <w:rPr>
          <w:rFonts w:eastAsia="TimesNewRoman"/>
          <w:sz w:val="22"/>
          <w:szCs w:val="22"/>
          <w:lang w:val="hr-HR"/>
        </w:rPr>
        <w:t>ovaj U</w:t>
      </w:r>
      <w:r w:rsidRPr="00861435">
        <w:rPr>
          <w:rFonts w:eastAsia="TimesNewRoman"/>
          <w:sz w:val="22"/>
          <w:szCs w:val="22"/>
          <w:lang w:val="hr-HR"/>
        </w:rPr>
        <w:t xml:space="preserve">govor, u kojem slučaju zakupoprimac na osnovu zaključenog ugovora </w:t>
      </w:r>
      <w:r w:rsidR="002F58A4" w:rsidRPr="00861435">
        <w:rPr>
          <w:rFonts w:eastAsia="TimesNewRoman"/>
          <w:sz w:val="22"/>
          <w:szCs w:val="22"/>
          <w:lang w:val="hr-HR"/>
        </w:rPr>
        <w:t xml:space="preserve"> o zakupu</w:t>
      </w:r>
      <w:r w:rsidRPr="00861435">
        <w:rPr>
          <w:rFonts w:eastAsia="TimesNewRoman"/>
          <w:sz w:val="22"/>
          <w:szCs w:val="22"/>
          <w:lang w:val="hr-HR"/>
        </w:rPr>
        <w:t xml:space="preserve">, zaključuje ugovor o korištenju distributivne mreže </w:t>
      </w:r>
      <w:r w:rsidR="002F58A4" w:rsidRPr="00861435">
        <w:rPr>
          <w:rFonts w:eastAsia="TimesNewRoman"/>
          <w:sz w:val="22"/>
          <w:szCs w:val="22"/>
          <w:lang w:val="hr-HR"/>
        </w:rPr>
        <w:t xml:space="preserve">sa ODS-om, </w:t>
      </w:r>
      <w:r w:rsidRPr="00861435">
        <w:rPr>
          <w:rFonts w:eastAsia="TimesNewRoman"/>
          <w:sz w:val="22"/>
          <w:szCs w:val="22"/>
          <w:lang w:val="hr-HR"/>
        </w:rPr>
        <w:t>na period trajanja zakupa.</w:t>
      </w:r>
    </w:p>
    <w:p w14:paraId="06B8C6FD" w14:textId="77777777" w:rsidR="00DD7D73" w:rsidRPr="00861435" w:rsidRDefault="00DD7D73" w:rsidP="00DD7D73">
      <w:pPr>
        <w:autoSpaceDE w:val="0"/>
        <w:autoSpaceDN w:val="0"/>
        <w:adjustRightInd w:val="0"/>
        <w:spacing w:before="12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>Zakupoprimac/Zakupodavac su obavezni 30 dana prije raskida/otkaza ugovora o zakupu, podnijeti zahtjev ODS-u za raskid/zaključenje ugovora o korištenju distributivne mreže.</w:t>
      </w:r>
    </w:p>
    <w:p w14:paraId="79B67E7F" w14:textId="77777777" w:rsidR="00106F44" w:rsidRPr="00861435" w:rsidRDefault="00106F44" w:rsidP="00887261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 xml:space="preserve">Član </w:t>
      </w:r>
      <w:r w:rsidR="00623CDE" w:rsidRPr="00861435">
        <w:rPr>
          <w:b/>
          <w:sz w:val="22"/>
          <w:szCs w:val="22"/>
          <w:lang w:val="hr-HR"/>
        </w:rPr>
        <w:t>8</w:t>
      </w:r>
      <w:r w:rsidRPr="00861435">
        <w:rPr>
          <w:b/>
          <w:sz w:val="22"/>
          <w:szCs w:val="22"/>
          <w:lang w:val="hr-HR"/>
        </w:rPr>
        <w:t>.</w:t>
      </w:r>
    </w:p>
    <w:p w14:paraId="691FBCE1" w14:textId="77777777" w:rsidR="00EF4043" w:rsidRPr="00861435" w:rsidRDefault="00EF4043" w:rsidP="00EF4043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>Ugovor o korištenju distributivne mreže može prestati:</w:t>
      </w:r>
    </w:p>
    <w:p w14:paraId="019DEF90" w14:textId="77777777" w:rsidR="00EF4043" w:rsidRPr="00861435" w:rsidRDefault="00EF4043" w:rsidP="00905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>sporazumnim raskidom,</w:t>
      </w:r>
    </w:p>
    <w:p w14:paraId="22FC2967" w14:textId="77777777" w:rsidR="00EF4043" w:rsidRPr="00861435" w:rsidRDefault="00EF4043" w:rsidP="00905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>jednostranim raskidom, na način propisan zakonom i ovim Ugovorom,</w:t>
      </w:r>
    </w:p>
    <w:p w14:paraId="3ECD0FD6" w14:textId="77777777" w:rsidR="00EF4043" w:rsidRPr="00861435" w:rsidRDefault="00905605" w:rsidP="00905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 xml:space="preserve">u slučaju </w:t>
      </w:r>
      <w:r w:rsidR="00EF4043" w:rsidRPr="00861435">
        <w:rPr>
          <w:rFonts w:eastAsia="TimesNewRoman"/>
          <w:sz w:val="22"/>
          <w:szCs w:val="22"/>
          <w:lang w:val="hr-HR"/>
        </w:rPr>
        <w:t>isključenj</w:t>
      </w:r>
      <w:r w:rsidRPr="00861435">
        <w:rPr>
          <w:rFonts w:eastAsia="TimesNewRoman"/>
          <w:sz w:val="22"/>
          <w:szCs w:val="22"/>
          <w:lang w:val="hr-HR"/>
        </w:rPr>
        <w:t>a</w:t>
      </w:r>
      <w:r w:rsidR="00EF4043" w:rsidRPr="00861435">
        <w:rPr>
          <w:rFonts w:eastAsia="TimesNewRoman"/>
          <w:sz w:val="22"/>
          <w:szCs w:val="22"/>
          <w:lang w:val="hr-HR"/>
        </w:rPr>
        <w:t>/privremeno</w:t>
      </w:r>
      <w:r w:rsidRPr="00861435">
        <w:rPr>
          <w:rFonts w:eastAsia="TimesNewRoman"/>
          <w:sz w:val="22"/>
          <w:szCs w:val="22"/>
          <w:lang w:val="hr-HR"/>
        </w:rPr>
        <w:t>g</w:t>
      </w:r>
      <w:r w:rsidR="00EF4043" w:rsidRPr="00861435">
        <w:rPr>
          <w:rFonts w:eastAsia="TimesNewRoman"/>
          <w:sz w:val="22"/>
          <w:szCs w:val="22"/>
          <w:lang w:val="hr-HR"/>
        </w:rPr>
        <w:t xml:space="preserve"> </w:t>
      </w:r>
      <w:r w:rsidRPr="00861435">
        <w:rPr>
          <w:rFonts w:eastAsia="TimesNewRoman"/>
          <w:sz w:val="22"/>
          <w:szCs w:val="22"/>
          <w:lang w:val="hr-HR"/>
        </w:rPr>
        <w:t>isključenja</w:t>
      </w:r>
      <w:r w:rsidR="00EF4043" w:rsidRPr="00861435">
        <w:rPr>
          <w:rFonts w:eastAsia="TimesNewRoman"/>
          <w:sz w:val="22"/>
          <w:szCs w:val="22"/>
          <w:lang w:val="hr-HR"/>
        </w:rPr>
        <w:t xml:space="preserve"> objekta Krajnjeg kupca sa mreže u roku dužem od pet godina,</w:t>
      </w:r>
    </w:p>
    <w:p w14:paraId="5BE56BA8" w14:textId="77777777" w:rsidR="00EF4043" w:rsidRPr="00861435" w:rsidRDefault="00EF4043" w:rsidP="00905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>smrti Krajnjeg kupca, odnosno prestanka pravnog lica u svojstvu krajnjeg kupca,</w:t>
      </w:r>
    </w:p>
    <w:p w14:paraId="0B5FE533" w14:textId="77777777" w:rsidR="00EF4043" w:rsidRPr="00861435" w:rsidRDefault="00EF4043" w:rsidP="00905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>nastupom drugih okolnosti za prestanak ugovora u skladu sa važećim zakonima</w:t>
      </w:r>
      <w:r w:rsidR="00FD6836" w:rsidRPr="00861435">
        <w:rPr>
          <w:rFonts w:eastAsia="TimesNewRoman"/>
          <w:sz w:val="22"/>
          <w:szCs w:val="22"/>
          <w:lang w:val="hr-HR"/>
        </w:rPr>
        <w:t xml:space="preserve"> i Opštim uslovima</w:t>
      </w:r>
      <w:r w:rsidRPr="00861435">
        <w:rPr>
          <w:rFonts w:eastAsia="TimesNewRoman"/>
          <w:sz w:val="22"/>
          <w:szCs w:val="22"/>
          <w:lang w:val="hr-HR"/>
        </w:rPr>
        <w:t xml:space="preserve">. </w:t>
      </w:r>
    </w:p>
    <w:p w14:paraId="78E88ED8" w14:textId="77777777" w:rsidR="00EF4043" w:rsidRPr="00861435" w:rsidRDefault="00EF4043" w:rsidP="00EF4043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</w:p>
    <w:p w14:paraId="0CBCF2F3" w14:textId="77777777" w:rsidR="00EF4043" w:rsidRPr="00861435" w:rsidRDefault="00EF4043" w:rsidP="00EF4043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bs-Latn-BA"/>
        </w:rPr>
      </w:pPr>
      <w:r w:rsidRPr="00861435">
        <w:rPr>
          <w:rFonts w:eastAsia="TimesNewRoman"/>
          <w:sz w:val="22"/>
          <w:szCs w:val="22"/>
          <w:lang w:val="bs-Latn-BA"/>
        </w:rPr>
        <w:t>Ovaj Ugovor može biti raskinut iz sljede</w:t>
      </w:r>
      <w:r w:rsidRPr="00861435">
        <w:rPr>
          <w:rFonts w:ascii="TimesNewRoman" w:eastAsia="TimesNewRoman" w:cs="TimesNewRoman"/>
          <w:sz w:val="22"/>
          <w:szCs w:val="22"/>
          <w:lang w:val="bs-Latn-BA"/>
        </w:rPr>
        <w:t>ć</w:t>
      </w:r>
      <w:r w:rsidRPr="00861435">
        <w:rPr>
          <w:rFonts w:eastAsia="TimesNewRoman"/>
          <w:sz w:val="22"/>
          <w:szCs w:val="22"/>
          <w:lang w:val="bs-Latn-BA"/>
        </w:rPr>
        <w:t>ih razloga:</w:t>
      </w:r>
    </w:p>
    <w:p w14:paraId="47C11F21" w14:textId="77777777" w:rsidR="00EF4043" w:rsidRPr="00861435" w:rsidRDefault="00EF4043" w:rsidP="00DE2EF4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</w:p>
    <w:p w14:paraId="56D4206F" w14:textId="77777777" w:rsidR="00EF4043" w:rsidRPr="00861435" w:rsidRDefault="00EF4043" w:rsidP="00DE2EF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 xml:space="preserve">na pisani zahtjev </w:t>
      </w:r>
      <w:r w:rsidRPr="00861435">
        <w:rPr>
          <w:sz w:val="22"/>
          <w:szCs w:val="22"/>
          <w:lang w:val="hr-HR"/>
        </w:rPr>
        <w:t>Krajnjeg kupca</w:t>
      </w:r>
      <w:r w:rsidRPr="00861435">
        <w:rPr>
          <w:rFonts w:eastAsia="TimesNewRoman"/>
          <w:sz w:val="22"/>
          <w:szCs w:val="22"/>
          <w:lang w:val="hr-HR"/>
        </w:rPr>
        <w:t>, pod uslovom da je izmirio sve obaveze prema ODS-u,</w:t>
      </w:r>
    </w:p>
    <w:p w14:paraId="22ED2E4C" w14:textId="77777777" w:rsidR="00EF4043" w:rsidRPr="00861435" w:rsidRDefault="00EF4043" w:rsidP="00DE2EF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>na pisani zahtjev za raskid ugovora od strane ODS-a, u slu</w:t>
      </w:r>
      <w:r w:rsidRPr="00861435">
        <w:rPr>
          <w:rFonts w:ascii="TimesNewRoman" w:eastAsia="TimesNewRoman" w:cs="TimesNewRoman"/>
          <w:sz w:val="22"/>
          <w:szCs w:val="22"/>
          <w:lang w:val="hr-HR"/>
        </w:rPr>
        <w:t>č</w:t>
      </w:r>
      <w:r w:rsidRPr="00861435">
        <w:rPr>
          <w:rFonts w:eastAsia="TimesNewRoman"/>
          <w:sz w:val="22"/>
          <w:szCs w:val="22"/>
          <w:lang w:val="hr-HR"/>
        </w:rPr>
        <w:t xml:space="preserve">aju ako </w:t>
      </w:r>
      <w:r w:rsidRPr="00861435">
        <w:rPr>
          <w:sz w:val="22"/>
          <w:szCs w:val="22"/>
          <w:lang w:val="hr-HR"/>
        </w:rPr>
        <w:t>Krajnji kupac</w:t>
      </w:r>
      <w:r w:rsidRPr="00861435">
        <w:rPr>
          <w:rFonts w:eastAsia="TimesNewRoman"/>
          <w:sz w:val="22"/>
          <w:szCs w:val="22"/>
          <w:lang w:val="hr-HR"/>
        </w:rPr>
        <w:t xml:space="preserve"> ne otkloni razloge zbog kojih mu je obustavljena ili naložena obustava snabdijevanja elektri</w:t>
      </w:r>
      <w:r w:rsidRPr="00861435">
        <w:rPr>
          <w:rFonts w:ascii="TimesNewRoman" w:eastAsia="TimesNewRoman" w:cs="TimesNewRoman"/>
          <w:sz w:val="22"/>
          <w:szCs w:val="22"/>
          <w:lang w:val="hr-HR"/>
        </w:rPr>
        <w:t>č</w:t>
      </w:r>
      <w:r w:rsidRPr="00861435">
        <w:rPr>
          <w:rFonts w:eastAsia="TimesNewRoman"/>
          <w:sz w:val="22"/>
          <w:szCs w:val="22"/>
          <w:lang w:val="hr-HR"/>
        </w:rPr>
        <w:t xml:space="preserve">nom energijom u roku od osam  dana od dana obustave ili dana kada je izvršena obustava ili </w:t>
      </w:r>
    </w:p>
    <w:p w14:paraId="0015E9A3" w14:textId="77777777" w:rsidR="00EF4043" w:rsidRPr="00861435" w:rsidRDefault="00EF4043" w:rsidP="00DE2EF4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 xml:space="preserve">nastupa drugih okolnosti za </w:t>
      </w:r>
      <w:r w:rsidR="00611518" w:rsidRPr="00861435">
        <w:rPr>
          <w:rFonts w:eastAsia="TimesNewRoman"/>
          <w:sz w:val="22"/>
          <w:szCs w:val="22"/>
          <w:lang w:val="hr-HR"/>
        </w:rPr>
        <w:t>raskid</w:t>
      </w:r>
      <w:r w:rsidRPr="00861435">
        <w:rPr>
          <w:rFonts w:eastAsia="TimesNewRoman"/>
          <w:sz w:val="22"/>
          <w:szCs w:val="22"/>
          <w:lang w:val="hr-HR"/>
        </w:rPr>
        <w:t xml:space="preserve"> ugovora prema odredbama zakona i Opštih uslova za isporuku električne energije.</w:t>
      </w:r>
    </w:p>
    <w:p w14:paraId="63B0C564" w14:textId="77777777" w:rsidR="00F0569E" w:rsidRPr="00861435" w:rsidRDefault="00F0569E" w:rsidP="00DD01D9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Ugovorna strana koja pokreće postupak raskida Ugovora zbog neispunjenja obaveza druge ugovorne strane, obavezna je prije podnošenja pisanog zahtjeva za raskid Ugovora dostaviti pisanu opomenu drugoj ugovornoj strani o neizvršavanju obaveza sa dodatnim rokom za ispunjenje tih obaveza.</w:t>
      </w:r>
    </w:p>
    <w:p w14:paraId="0F91697F" w14:textId="77777777" w:rsidR="00E775EF" w:rsidRPr="00861435" w:rsidRDefault="00E775EF" w:rsidP="00E775EF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Dodatni rok iz prethodnog stava ovog člana Ugovora ne može biti duži od 30 dana.</w:t>
      </w:r>
    </w:p>
    <w:p w14:paraId="5888D7EB" w14:textId="77777777" w:rsidR="00E775EF" w:rsidRPr="00861435" w:rsidRDefault="00E775EF" w:rsidP="00E775EF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U slučaju da ugovorna strana koja ne ispunjava obaveze iz Ugovora u utvrđenim rokovima i na utvrđeni način,  ni u ostavljenom roku ne ispuni obaveze iz Ugovora, ovaj Ugovor se smatra raskinutim.</w:t>
      </w:r>
    </w:p>
    <w:p w14:paraId="14D047B6" w14:textId="77777777" w:rsidR="00F0569E" w:rsidRPr="00861435" w:rsidRDefault="00F0569E" w:rsidP="00F0569E">
      <w:pPr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 xml:space="preserve">Član </w:t>
      </w:r>
      <w:r w:rsidR="00623CDE" w:rsidRPr="00861435">
        <w:rPr>
          <w:b/>
          <w:sz w:val="22"/>
          <w:szCs w:val="22"/>
          <w:lang w:val="hr-HR"/>
        </w:rPr>
        <w:t>9</w:t>
      </w:r>
      <w:r w:rsidRPr="00861435">
        <w:rPr>
          <w:b/>
          <w:sz w:val="22"/>
          <w:szCs w:val="22"/>
          <w:lang w:val="hr-HR"/>
        </w:rPr>
        <w:t>.</w:t>
      </w:r>
    </w:p>
    <w:p w14:paraId="155BD5D4" w14:textId="77777777" w:rsidR="00034F5F" w:rsidRPr="00861435" w:rsidRDefault="00F0569E" w:rsidP="00F0569E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Ugovorne strane su saglasne da međusobne obaveze koje nisu regulisane </w:t>
      </w:r>
      <w:r w:rsidR="00034F5F" w:rsidRPr="00861435">
        <w:rPr>
          <w:sz w:val="22"/>
          <w:szCs w:val="22"/>
          <w:lang w:val="hr-HR"/>
        </w:rPr>
        <w:t xml:space="preserve">ovi </w:t>
      </w:r>
      <w:r w:rsidRPr="00861435">
        <w:rPr>
          <w:sz w:val="22"/>
          <w:szCs w:val="22"/>
          <w:lang w:val="hr-HR"/>
        </w:rPr>
        <w:t>Ugovorom rješavaju u skladu sa Zakonom o električnoj energiji</w:t>
      </w:r>
      <w:r w:rsidR="00E775EF" w:rsidRPr="00861435">
        <w:rPr>
          <w:sz w:val="22"/>
          <w:szCs w:val="22"/>
          <w:lang w:val="hr-HR"/>
        </w:rPr>
        <w:t xml:space="preserve"> u Federaciji BiH</w:t>
      </w:r>
      <w:r w:rsidRPr="00861435">
        <w:rPr>
          <w:sz w:val="22"/>
          <w:szCs w:val="22"/>
          <w:lang w:val="hr-HR"/>
        </w:rPr>
        <w:t xml:space="preserve">, Opštim uslovima za isporuku električne energije i Mrežnim pravilima, </w:t>
      </w:r>
      <w:r w:rsidR="00DA1855" w:rsidRPr="00861435">
        <w:rPr>
          <w:sz w:val="22"/>
          <w:szCs w:val="22"/>
          <w:lang w:val="hr-HR"/>
        </w:rPr>
        <w:t>te</w:t>
      </w:r>
      <w:r w:rsidR="00313BC0" w:rsidRPr="00861435">
        <w:t xml:space="preserve"> </w:t>
      </w:r>
      <w:r w:rsidR="00313BC0" w:rsidRPr="00861435">
        <w:rPr>
          <w:sz w:val="22"/>
          <w:szCs w:val="22"/>
          <w:lang w:val="hr-HR"/>
        </w:rPr>
        <w:t xml:space="preserve">Pravilnikom o metodologiji za izračunavanje naknada za priključenje i definisanje rokova i uslova </w:t>
      </w:r>
      <w:r w:rsidR="00313BC0" w:rsidRPr="00861435">
        <w:rPr>
          <w:sz w:val="22"/>
          <w:szCs w:val="22"/>
          <w:lang w:val="hr-HR"/>
        </w:rPr>
        <w:lastRenderedPageBreak/>
        <w:t>za priključak na distributivnu mrežu</w:t>
      </w:r>
      <w:r w:rsidR="00DA1855" w:rsidRPr="00861435">
        <w:rPr>
          <w:sz w:val="22"/>
          <w:szCs w:val="22"/>
          <w:lang w:val="hr-HR"/>
        </w:rPr>
        <w:t xml:space="preserve">, </w:t>
      </w:r>
      <w:r w:rsidRPr="00861435">
        <w:rPr>
          <w:sz w:val="22"/>
          <w:szCs w:val="22"/>
          <w:lang w:val="hr-HR"/>
        </w:rPr>
        <w:t xml:space="preserve">Pravilnikom o </w:t>
      </w:r>
      <w:r w:rsidR="00DA1855" w:rsidRPr="00861435">
        <w:rPr>
          <w:sz w:val="22"/>
          <w:szCs w:val="22"/>
          <w:lang w:val="hr-HR"/>
        </w:rPr>
        <w:t xml:space="preserve">mjernom mjestu i drugim aktima </w:t>
      </w:r>
      <w:r w:rsidRPr="00861435">
        <w:rPr>
          <w:sz w:val="22"/>
          <w:szCs w:val="22"/>
          <w:lang w:val="hr-HR"/>
        </w:rPr>
        <w:t xml:space="preserve">JP Elektroprivreda BiH d.d.-Sarajevo. </w:t>
      </w:r>
    </w:p>
    <w:p w14:paraId="7F26EF24" w14:textId="77777777" w:rsidR="00FD6836" w:rsidRPr="00861435" w:rsidRDefault="00FD6836" w:rsidP="00FD6836">
      <w:pPr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U slučaju promjena postojećih zakonskih i podzakonskih propisa ili donošenja novih, a koji bi mogli da utiču na ovaj ugovorni odnos, isti će se primjenjivati direktno bez zaključenja novog ugovora ili aneksa na ovaj Ugovor.</w:t>
      </w:r>
    </w:p>
    <w:p w14:paraId="13B14313" w14:textId="77777777" w:rsidR="00F0569E" w:rsidRPr="00861435" w:rsidRDefault="00034F5F" w:rsidP="00887261">
      <w:pPr>
        <w:pStyle w:val="BodyText"/>
        <w:tabs>
          <w:tab w:val="left" w:pos="5954"/>
        </w:tabs>
        <w:spacing w:before="120" w:after="60"/>
        <w:jc w:val="center"/>
        <w:rPr>
          <w:b/>
          <w:sz w:val="22"/>
          <w:szCs w:val="22"/>
        </w:rPr>
      </w:pPr>
      <w:r w:rsidRPr="00861435">
        <w:rPr>
          <w:b/>
          <w:sz w:val="22"/>
          <w:szCs w:val="22"/>
        </w:rPr>
        <w:t xml:space="preserve">Član </w:t>
      </w:r>
      <w:r w:rsidR="00623CDE" w:rsidRPr="00861435">
        <w:rPr>
          <w:b/>
          <w:sz w:val="22"/>
          <w:szCs w:val="22"/>
        </w:rPr>
        <w:t>10</w:t>
      </w:r>
      <w:r w:rsidRPr="00861435">
        <w:rPr>
          <w:b/>
          <w:sz w:val="22"/>
          <w:szCs w:val="22"/>
        </w:rPr>
        <w:t>.</w:t>
      </w:r>
    </w:p>
    <w:p w14:paraId="1266E148" w14:textId="77777777" w:rsidR="00F0569E" w:rsidRPr="00861435" w:rsidRDefault="00F0569E" w:rsidP="00F0569E">
      <w:pPr>
        <w:pStyle w:val="BodyText2"/>
        <w:tabs>
          <w:tab w:val="left" w:pos="5954"/>
        </w:tabs>
        <w:spacing w:after="60"/>
        <w:rPr>
          <w:sz w:val="22"/>
          <w:szCs w:val="22"/>
        </w:rPr>
      </w:pPr>
      <w:r w:rsidRPr="00861435">
        <w:rPr>
          <w:sz w:val="22"/>
          <w:szCs w:val="22"/>
        </w:rPr>
        <w:t>Sve eventualne sporove ugovorne strane će rješavati prvenstveno sporazumno u duhu dobrih poslovnih odnosa i uzajamnog povjerenja.</w:t>
      </w:r>
    </w:p>
    <w:p w14:paraId="0FDD5589" w14:textId="77777777" w:rsidR="00F0569E" w:rsidRPr="00861435" w:rsidRDefault="00F0569E" w:rsidP="00DD01D9">
      <w:pPr>
        <w:pStyle w:val="BodyText2"/>
        <w:tabs>
          <w:tab w:val="left" w:pos="5954"/>
        </w:tabs>
        <w:spacing w:before="120" w:after="60"/>
        <w:rPr>
          <w:sz w:val="22"/>
          <w:szCs w:val="22"/>
        </w:rPr>
      </w:pPr>
      <w:r w:rsidRPr="00861435">
        <w:rPr>
          <w:sz w:val="22"/>
          <w:szCs w:val="22"/>
        </w:rPr>
        <w:t xml:space="preserve">U slučaju spora koji se ne može riješiti sporazumno, ugovorne strane su saglasne da se isti riješava </w:t>
      </w:r>
      <w:r w:rsidR="00034F5F" w:rsidRPr="00861435">
        <w:rPr>
          <w:sz w:val="22"/>
          <w:szCs w:val="22"/>
        </w:rPr>
        <w:t>pred stvarno nadležnim sudom u .................(</w:t>
      </w:r>
      <w:r w:rsidR="00034F5F" w:rsidRPr="00861435">
        <w:rPr>
          <w:i/>
          <w:sz w:val="22"/>
          <w:szCs w:val="22"/>
        </w:rPr>
        <w:t>sjedište Podružnice</w:t>
      </w:r>
      <w:r w:rsidR="00034F5F" w:rsidRPr="00861435">
        <w:rPr>
          <w:sz w:val="22"/>
          <w:szCs w:val="22"/>
        </w:rPr>
        <w:t>).</w:t>
      </w:r>
      <w:r w:rsidRPr="00861435">
        <w:rPr>
          <w:sz w:val="22"/>
          <w:szCs w:val="22"/>
        </w:rPr>
        <w:t xml:space="preserve">.  </w:t>
      </w:r>
    </w:p>
    <w:p w14:paraId="39271C19" w14:textId="77777777" w:rsidR="00F0569E" w:rsidRPr="00861435" w:rsidRDefault="00034F5F" w:rsidP="00F0569E">
      <w:pPr>
        <w:pStyle w:val="BodyText"/>
        <w:tabs>
          <w:tab w:val="left" w:pos="5954"/>
        </w:tabs>
        <w:spacing w:before="120" w:after="60"/>
        <w:jc w:val="center"/>
        <w:rPr>
          <w:b/>
          <w:sz w:val="22"/>
          <w:szCs w:val="22"/>
        </w:rPr>
      </w:pPr>
      <w:r w:rsidRPr="00861435">
        <w:rPr>
          <w:b/>
          <w:sz w:val="22"/>
          <w:szCs w:val="22"/>
        </w:rPr>
        <w:t>Član 1</w:t>
      </w:r>
      <w:r w:rsidR="00623CDE" w:rsidRPr="00861435">
        <w:rPr>
          <w:b/>
          <w:sz w:val="22"/>
          <w:szCs w:val="22"/>
        </w:rPr>
        <w:t>1</w:t>
      </w:r>
      <w:r w:rsidR="00F0569E" w:rsidRPr="00861435">
        <w:rPr>
          <w:b/>
          <w:sz w:val="22"/>
          <w:szCs w:val="22"/>
        </w:rPr>
        <w:t>.</w:t>
      </w:r>
    </w:p>
    <w:p w14:paraId="2C6DAED2" w14:textId="77777777" w:rsidR="00F0569E" w:rsidRPr="00861435" w:rsidRDefault="00F0569E" w:rsidP="00761CAE">
      <w:pPr>
        <w:tabs>
          <w:tab w:val="left" w:pos="5954"/>
        </w:tabs>
        <w:spacing w:after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Sve izmjene </w:t>
      </w:r>
      <w:r w:rsidR="001F28AB" w:rsidRPr="00861435">
        <w:rPr>
          <w:sz w:val="22"/>
          <w:szCs w:val="22"/>
          <w:lang w:val="hr-HR"/>
        </w:rPr>
        <w:t xml:space="preserve">ovog </w:t>
      </w:r>
      <w:r w:rsidRPr="00861435">
        <w:rPr>
          <w:sz w:val="22"/>
          <w:szCs w:val="22"/>
          <w:lang w:val="hr-HR"/>
        </w:rPr>
        <w:t>Ugovora mogu se vršiti isključivo i samo uz pis</w:t>
      </w:r>
      <w:r w:rsidR="00034F5F" w:rsidRPr="00861435">
        <w:rPr>
          <w:sz w:val="22"/>
          <w:szCs w:val="22"/>
          <w:lang w:val="hr-HR"/>
        </w:rPr>
        <w:t>a</w:t>
      </w:r>
      <w:r w:rsidRPr="00861435">
        <w:rPr>
          <w:sz w:val="22"/>
          <w:szCs w:val="22"/>
          <w:lang w:val="hr-HR"/>
        </w:rPr>
        <w:t>nu saglasnost ugovornih strana.</w:t>
      </w:r>
    </w:p>
    <w:p w14:paraId="06D86990" w14:textId="77777777" w:rsidR="00AB393F" w:rsidRPr="00861435" w:rsidRDefault="00AB393F" w:rsidP="00E775EF">
      <w:pPr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 xml:space="preserve">Član </w:t>
      </w:r>
      <w:r w:rsidR="00F37F1D" w:rsidRPr="00861435">
        <w:rPr>
          <w:b/>
          <w:sz w:val="22"/>
          <w:szCs w:val="22"/>
          <w:lang w:val="hr-HR"/>
        </w:rPr>
        <w:t>1</w:t>
      </w:r>
      <w:r w:rsidR="00623CDE" w:rsidRPr="00861435">
        <w:rPr>
          <w:b/>
          <w:sz w:val="22"/>
          <w:szCs w:val="22"/>
          <w:lang w:val="hr-HR"/>
        </w:rPr>
        <w:t>2</w:t>
      </w:r>
      <w:r w:rsidRPr="00861435">
        <w:rPr>
          <w:b/>
          <w:sz w:val="22"/>
          <w:szCs w:val="22"/>
          <w:lang w:val="hr-HR"/>
        </w:rPr>
        <w:t>.</w:t>
      </w:r>
    </w:p>
    <w:p w14:paraId="658F3036" w14:textId="77777777" w:rsidR="00AF03A1" w:rsidRDefault="00A272A0" w:rsidP="00AB393F">
      <w:pPr>
        <w:tabs>
          <w:tab w:val="left" w:pos="5954"/>
        </w:tabs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Ovaj </w:t>
      </w:r>
      <w:r w:rsidR="007D2E73" w:rsidRPr="00861435">
        <w:rPr>
          <w:sz w:val="22"/>
          <w:szCs w:val="22"/>
          <w:lang w:val="hr-HR"/>
        </w:rPr>
        <w:t>U</w:t>
      </w:r>
      <w:r w:rsidRPr="00861435">
        <w:rPr>
          <w:sz w:val="22"/>
          <w:szCs w:val="22"/>
          <w:lang w:val="hr-HR"/>
        </w:rPr>
        <w:t xml:space="preserve">govor stupa  na snagu danom </w:t>
      </w:r>
      <w:r w:rsidR="00B65CDD" w:rsidRPr="00861435">
        <w:rPr>
          <w:sz w:val="22"/>
          <w:szCs w:val="22"/>
          <w:lang w:val="hr-HR"/>
        </w:rPr>
        <w:t xml:space="preserve">obostranog </w:t>
      </w:r>
      <w:r w:rsidRPr="00861435">
        <w:rPr>
          <w:sz w:val="22"/>
          <w:szCs w:val="22"/>
          <w:lang w:val="hr-HR"/>
        </w:rPr>
        <w:t>potpisivanja</w:t>
      </w:r>
      <w:r w:rsidR="00CD7E6E">
        <w:rPr>
          <w:sz w:val="22"/>
          <w:szCs w:val="22"/>
          <w:lang w:val="hr-HR"/>
        </w:rPr>
        <w:t xml:space="preserve">, a primjenjuje se od dana </w:t>
      </w:r>
      <w:r w:rsidR="00CD7E6E" w:rsidRPr="00CD7E6E">
        <w:rPr>
          <w:sz w:val="22"/>
          <w:szCs w:val="22"/>
          <w:lang w:val="hr-HR"/>
        </w:rPr>
        <w:t>izvršenog priključenja objekta na distributivnu mrežu</w:t>
      </w:r>
      <w:r w:rsidR="00B65CDD" w:rsidRPr="00861435">
        <w:rPr>
          <w:sz w:val="22"/>
          <w:szCs w:val="22"/>
          <w:lang w:val="hr-HR"/>
        </w:rPr>
        <w:t>.</w:t>
      </w:r>
      <w:r w:rsidR="00DC42A8" w:rsidRPr="00861435">
        <w:rPr>
          <w:sz w:val="22"/>
          <w:szCs w:val="22"/>
          <w:lang w:val="hr-HR"/>
        </w:rPr>
        <w:t xml:space="preserve"> </w:t>
      </w:r>
    </w:p>
    <w:p w14:paraId="570B15BC" w14:textId="77777777" w:rsidR="00AF03A1" w:rsidRDefault="00AF03A1" w:rsidP="00AB393F">
      <w:pPr>
        <w:tabs>
          <w:tab w:val="left" w:pos="5954"/>
        </w:tabs>
        <w:jc w:val="both"/>
        <w:rPr>
          <w:sz w:val="22"/>
          <w:szCs w:val="22"/>
          <w:lang w:val="hr-HR"/>
        </w:rPr>
      </w:pPr>
    </w:p>
    <w:p w14:paraId="4382D06C" w14:textId="50446711" w:rsidR="00AF03A1" w:rsidRPr="002573F1" w:rsidRDefault="00AF03A1" w:rsidP="00AB393F">
      <w:pPr>
        <w:tabs>
          <w:tab w:val="left" w:pos="5954"/>
        </w:tabs>
        <w:jc w:val="both"/>
        <w:rPr>
          <w:b/>
          <w:sz w:val="22"/>
          <w:szCs w:val="22"/>
          <w:lang w:val="hr-HR"/>
        </w:rPr>
      </w:pPr>
      <w:r w:rsidRPr="002573F1">
        <w:rPr>
          <w:b/>
          <w:sz w:val="22"/>
          <w:szCs w:val="22"/>
          <w:lang w:val="hr-HR"/>
        </w:rPr>
        <w:t>U slučaju promjena vlasništva na objektu ovaj Ugovor stupa na snagu danom obostranog potpisivanja, a primjenjuje se od dana razgraničenja obaveza prema ODS-u između ranijeg i novog vlasnika objekta.</w:t>
      </w:r>
    </w:p>
    <w:p w14:paraId="07BE0866" w14:textId="77777777" w:rsidR="00A272A0" w:rsidRPr="00861435" w:rsidRDefault="00A272A0" w:rsidP="00DD01D9">
      <w:pPr>
        <w:tabs>
          <w:tab w:val="left" w:pos="5954"/>
        </w:tabs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Ugovor je sačinjen u dva (2) istovjetna primjerka od kojih svakoj ugov</w:t>
      </w:r>
      <w:r w:rsidR="005B60FB" w:rsidRPr="00861435">
        <w:rPr>
          <w:sz w:val="22"/>
          <w:szCs w:val="22"/>
          <w:lang w:val="hr-HR"/>
        </w:rPr>
        <w:t xml:space="preserve">ornoj </w:t>
      </w:r>
      <w:r w:rsidRPr="00861435">
        <w:rPr>
          <w:sz w:val="22"/>
          <w:szCs w:val="22"/>
          <w:lang w:val="hr-HR"/>
        </w:rPr>
        <w:t>strani pripada po jedan (1) primjerak.</w:t>
      </w:r>
    </w:p>
    <w:p w14:paraId="2054D985" w14:textId="77777777" w:rsidR="00C30162" w:rsidRPr="00861435" w:rsidRDefault="00AB393F" w:rsidP="005F71CF">
      <w:pPr>
        <w:autoSpaceDE w:val="0"/>
        <w:autoSpaceDN w:val="0"/>
        <w:adjustRightInd w:val="0"/>
        <w:spacing w:after="60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861435" w:rsidRPr="00861435" w14:paraId="743FAE3A" w14:textId="77777777" w:rsidTr="009A07C5">
        <w:trPr>
          <w:trHeight w:val="20"/>
        </w:trPr>
        <w:tc>
          <w:tcPr>
            <w:tcW w:w="3539" w:type="dxa"/>
            <w:vAlign w:val="center"/>
          </w:tcPr>
          <w:p w14:paraId="72297A16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861435">
              <w:rPr>
                <w:sz w:val="20"/>
                <w:lang w:val="hr-BA"/>
              </w:rPr>
              <w:t>ODS:</w:t>
            </w:r>
          </w:p>
        </w:tc>
        <w:tc>
          <w:tcPr>
            <w:tcW w:w="2552" w:type="dxa"/>
            <w:vAlign w:val="center"/>
          </w:tcPr>
          <w:p w14:paraId="3C3D95BA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1A5E49A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861435">
              <w:rPr>
                <w:sz w:val="20"/>
                <w:lang w:val="hr-HR"/>
              </w:rPr>
              <w:t>Krajnji kupac</w:t>
            </w:r>
            <w:r w:rsidRPr="00861435">
              <w:rPr>
                <w:sz w:val="20"/>
                <w:lang w:val="hr-BA"/>
              </w:rPr>
              <w:t>:</w:t>
            </w:r>
          </w:p>
        </w:tc>
      </w:tr>
      <w:tr w:rsidR="00861435" w:rsidRPr="00861435" w14:paraId="51443961" w14:textId="77777777" w:rsidTr="009A07C5">
        <w:trPr>
          <w:trHeight w:val="20"/>
        </w:trPr>
        <w:tc>
          <w:tcPr>
            <w:tcW w:w="3539" w:type="dxa"/>
            <w:vAlign w:val="center"/>
          </w:tcPr>
          <w:p w14:paraId="4A0BCF72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861435">
              <w:rPr>
                <w:i/>
                <w:sz w:val="20"/>
                <w:lang w:val="hr-BA"/>
              </w:rPr>
              <w:t>(funkcija)</w:t>
            </w:r>
          </w:p>
        </w:tc>
        <w:tc>
          <w:tcPr>
            <w:tcW w:w="2552" w:type="dxa"/>
            <w:vAlign w:val="center"/>
          </w:tcPr>
          <w:p w14:paraId="4222234D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2B1277A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861435">
              <w:rPr>
                <w:sz w:val="20"/>
                <w:lang w:val="hr-BA"/>
              </w:rPr>
              <w:t>za fizička lica</w:t>
            </w:r>
          </w:p>
        </w:tc>
      </w:tr>
      <w:tr w:rsidR="00861435" w:rsidRPr="00861435" w14:paraId="2FE4B2C2" w14:textId="77777777" w:rsidTr="009A07C5">
        <w:trPr>
          <w:trHeight w:val="20"/>
        </w:trPr>
        <w:tc>
          <w:tcPr>
            <w:tcW w:w="3539" w:type="dxa"/>
            <w:vAlign w:val="center"/>
          </w:tcPr>
          <w:p w14:paraId="415A11B5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376633EE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6E30FDE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861435" w:rsidRPr="00861435" w14:paraId="5590C887" w14:textId="77777777" w:rsidTr="009A07C5">
        <w:trPr>
          <w:trHeight w:val="20"/>
        </w:trPr>
        <w:tc>
          <w:tcPr>
            <w:tcW w:w="3539" w:type="dxa"/>
            <w:vAlign w:val="center"/>
          </w:tcPr>
          <w:p w14:paraId="73AA80A9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861435">
              <w:rPr>
                <w:i/>
                <w:sz w:val="20"/>
                <w:lang w:val="hr-BA"/>
              </w:rPr>
              <w:t xml:space="preserve"> (Puno ime i prezime)</w:t>
            </w:r>
          </w:p>
        </w:tc>
        <w:tc>
          <w:tcPr>
            <w:tcW w:w="2552" w:type="dxa"/>
            <w:vAlign w:val="center"/>
          </w:tcPr>
          <w:p w14:paraId="6F16B878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5AFD525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861435">
              <w:rPr>
                <w:i/>
                <w:sz w:val="20"/>
                <w:lang w:val="hr-BA"/>
              </w:rPr>
              <w:t>(Puno ime i prezime)</w:t>
            </w:r>
          </w:p>
        </w:tc>
      </w:tr>
      <w:tr w:rsidR="00861435" w:rsidRPr="00861435" w14:paraId="2F26648D" w14:textId="77777777" w:rsidTr="009A07C5">
        <w:trPr>
          <w:trHeight w:val="20"/>
        </w:trPr>
        <w:tc>
          <w:tcPr>
            <w:tcW w:w="3539" w:type="dxa"/>
            <w:vAlign w:val="center"/>
          </w:tcPr>
          <w:p w14:paraId="2E69C5F3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2ADBCC20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4D32C117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861435" w:rsidRPr="00861435" w14:paraId="50AD25DB" w14:textId="77777777" w:rsidTr="009A07C5">
        <w:trPr>
          <w:trHeight w:val="20"/>
        </w:trPr>
        <w:tc>
          <w:tcPr>
            <w:tcW w:w="3539" w:type="dxa"/>
            <w:vAlign w:val="center"/>
          </w:tcPr>
          <w:p w14:paraId="6EEC3CDA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77E769E8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3D6ED16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861435">
              <w:rPr>
                <w:sz w:val="20"/>
                <w:lang w:val="hr-BA"/>
              </w:rPr>
              <w:t>za pravna lica</w:t>
            </w:r>
          </w:p>
          <w:p w14:paraId="67520595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861435">
              <w:rPr>
                <w:i/>
                <w:sz w:val="20"/>
                <w:lang w:val="hr-BA"/>
              </w:rPr>
              <w:t>(funkcija)</w:t>
            </w:r>
          </w:p>
        </w:tc>
      </w:tr>
      <w:tr w:rsidR="00861435" w:rsidRPr="00861435" w14:paraId="233ADFAD" w14:textId="77777777" w:rsidTr="009A07C5">
        <w:trPr>
          <w:trHeight w:val="20"/>
        </w:trPr>
        <w:tc>
          <w:tcPr>
            <w:tcW w:w="3539" w:type="dxa"/>
            <w:vAlign w:val="center"/>
          </w:tcPr>
          <w:p w14:paraId="1D921EA6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HR"/>
              </w:rPr>
            </w:pPr>
          </w:p>
        </w:tc>
        <w:tc>
          <w:tcPr>
            <w:tcW w:w="2552" w:type="dxa"/>
            <w:vAlign w:val="center"/>
          </w:tcPr>
          <w:p w14:paraId="09AE82DA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6DE8FAF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861435" w:rsidRPr="00861435" w14:paraId="32863F78" w14:textId="77777777" w:rsidTr="009A07C5">
        <w:trPr>
          <w:trHeight w:val="20"/>
        </w:trPr>
        <w:tc>
          <w:tcPr>
            <w:tcW w:w="3539" w:type="dxa"/>
            <w:vAlign w:val="center"/>
          </w:tcPr>
          <w:p w14:paraId="24A3C50B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39CAFEA1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B9732D7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861435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861435" w:rsidRPr="00861435" w14:paraId="40D1279C" w14:textId="77777777" w:rsidTr="009A07C5">
        <w:trPr>
          <w:trHeight w:val="20"/>
        </w:trPr>
        <w:tc>
          <w:tcPr>
            <w:tcW w:w="3539" w:type="dxa"/>
            <w:vAlign w:val="center"/>
          </w:tcPr>
          <w:p w14:paraId="633D9E81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4DF6B8BE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D1A30DC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861435" w:rsidRPr="00861435" w14:paraId="153AD81F" w14:textId="77777777" w:rsidTr="009A07C5">
        <w:trPr>
          <w:trHeight w:val="20"/>
        </w:trPr>
        <w:tc>
          <w:tcPr>
            <w:tcW w:w="3539" w:type="dxa"/>
            <w:vAlign w:val="center"/>
          </w:tcPr>
          <w:p w14:paraId="32E974A6" w14:textId="77777777" w:rsidR="001F28AB" w:rsidRPr="00861435" w:rsidRDefault="001F28AB" w:rsidP="009A07C5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861435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552" w:type="dxa"/>
            <w:vAlign w:val="center"/>
          </w:tcPr>
          <w:p w14:paraId="412CCA23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E5385A4" w14:textId="77777777" w:rsidR="001F28AB" w:rsidRPr="00861435" w:rsidRDefault="001F28AB" w:rsidP="009A07C5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861435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861435" w:rsidRPr="00861435" w14:paraId="0AE00107" w14:textId="77777777" w:rsidTr="009A07C5">
        <w:trPr>
          <w:trHeight w:val="20"/>
        </w:trPr>
        <w:tc>
          <w:tcPr>
            <w:tcW w:w="3539" w:type="dxa"/>
            <w:vAlign w:val="center"/>
          </w:tcPr>
          <w:p w14:paraId="0D81D456" w14:textId="77777777" w:rsidR="001F28AB" w:rsidRPr="00861435" w:rsidRDefault="001F28AB" w:rsidP="009A07C5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861435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552" w:type="dxa"/>
            <w:vAlign w:val="center"/>
          </w:tcPr>
          <w:p w14:paraId="48BBAE20" w14:textId="77777777"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313D505" w14:textId="77777777" w:rsidR="001F28AB" w:rsidRPr="00861435" w:rsidRDefault="001F28AB" w:rsidP="009A07C5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861435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14:paraId="4E9425B6" w14:textId="1AB44FEC" w:rsidR="00582697" w:rsidRDefault="00582697" w:rsidP="005F71CF">
      <w:pPr>
        <w:autoSpaceDE w:val="0"/>
        <w:autoSpaceDN w:val="0"/>
        <w:adjustRightInd w:val="0"/>
        <w:spacing w:after="60"/>
        <w:rPr>
          <w:sz w:val="22"/>
          <w:szCs w:val="22"/>
          <w:lang w:val="hr-HR"/>
        </w:rPr>
      </w:pPr>
    </w:p>
    <w:p w14:paraId="7B27FDED" w14:textId="77777777" w:rsidR="00582697" w:rsidRPr="00582697" w:rsidRDefault="00582697" w:rsidP="00582697">
      <w:pPr>
        <w:rPr>
          <w:sz w:val="22"/>
          <w:szCs w:val="22"/>
          <w:lang w:val="hr-HR"/>
        </w:rPr>
      </w:pPr>
    </w:p>
    <w:p w14:paraId="286B2CB9" w14:textId="77777777" w:rsidR="00582697" w:rsidRPr="00582697" w:rsidRDefault="00582697" w:rsidP="00582697">
      <w:pPr>
        <w:rPr>
          <w:sz w:val="22"/>
          <w:szCs w:val="22"/>
          <w:lang w:val="hr-HR"/>
        </w:rPr>
      </w:pPr>
    </w:p>
    <w:p w14:paraId="29CA6460" w14:textId="77777777" w:rsidR="00582697" w:rsidRPr="00582697" w:rsidRDefault="00582697" w:rsidP="00582697">
      <w:pPr>
        <w:rPr>
          <w:sz w:val="22"/>
          <w:szCs w:val="22"/>
          <w:lang w:val="hr-HR"/>
        </w:rPr>
      </w:pPr>
    </w:p>
    <w:p w14:paraId="54980656" w14:textId="77777777" w:rsidR="00582697" w:rsidRPr="00582697" w:rsidRDefault="00582697" w:rsidP="00582697">
      <w:pPr>
        <w:rPr>
          <w:sz w:val="22"/>
          <w:szCs w:val="22"/>
          <w:lang w:val="hr-HR"/>
        </w:rPr>
      </w:pPr>
    </w:p>
    <w:p w14:paraId="67B27141" w14:textId="77777777" w:rsidR="00582697" w:rsidRPr="00582697" w:rsidRDefault="00582697" w:rsidP="00582697">
      <w:pPr>
        <w:rPr>
          <w:sz w:val="22"/>
          <w:szCs w:val="22"/>
          <w:lang w:val="hr-HR"/>
        </w:rPr>
      </w:pPr>
    </w:p>
    <w:p w14:paraId="48DC72EB" w14:textId="77777777" w:rsidR="00582697" w:rsidRPr="00582697" w:rsidRDefault="00582697" w:rsidP="00582697">
      <w:pPr>
        <w:rPr>
          <w:sz w:val="22"/>
          <w:szCs w:val="22"/>
          <w:lang w:val="hr-HR"/>
        </w:rPr>
      </w:pPr>
    </w:p>
    <w:p w14:paraId="219E34CD" w14:textId="77777777" w:rsidR="00582697" w:rsidRPr="00582697" w:rsidRDefault="00582697" w:rsidP="00582697">
      <w:pPr>
        <w:rPr>
          <w:sz w:val="22"/>
          <w:szCs w:val="22"/>
          <w:lang w:val="hr-HR"/>
        </w:rPr>
      </w:pPr>
    </w:p>
    <w:p w14:paraId="69F54921" w14:textId="77777777" w:rsidR="00582697" w:rsidRPr="00582697" w:rsidRDefault="00582697" w:rsidP="00582697">
      <w:pPr>
        <w:rPr>
          <w:sz w:val="22"/>
          <w:szCs w:val="22"/>
          <w:lang w:val="hr-HR"/>
        </w:rPr>
      </w:pPr>
    </w:p>
    <w:p w14:paraId="5523BC78" w14:textId="77777777" w:rsidR="00582697" w:rsidRPr="00582697" w:rsidRDefault="00582697" w:rsidP="00582697">
      <w:pPr>
        <w:rPr>
          <w:sz w:val="22"/>
          <w:szCs w:val="22"/>
          <w:lang w:val="hr-HR"/>
        </w:rPr>
      </w:pPr>
    </w:p>
    <w:p w14:paraId="126AC3C3" w14:textId="570234B1" w:rsidR="00582697" w:rsidRDefault="00582697" w:rsidP="00582697">
      <w:pPr>
        <w:rPr>
          <w:sz w:val="22"/>
          <w:szCs w:val="22"/>
          <w:lang w:val="hr-HR"/>
        </w:rPr>
      </w:pPr>
    </w:p>
    <w:p w14:paraId="0AAC46C4" w14:textId="0E23863A" w:rsidR="00582697" w:rsidRDefault="00582697" w:rsidP="00582697">
      <w:pPr>
        <w:rPr>
          <w:sz w:val="22"/>
          <w:szCs w:val="22"/>
          <w:lang w:val="hr-HR"/>
        </w:rPr>
      </w:pPr>
    </w:p>
    <w:p w14:paraId="03E11B51" w14:textId="6DE1A766" w:rsidR="001F28AB" w:rsidRPr="00582697" w:rsidRDefault="00582697" w:rsidP="00582697">
      <w:pPr>
        <w:tabs>
          <w:tab w:val="left" w:pos="136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bookmarkStart w:id="0" w:name="_GoBack"/>
      <w:bookmarkEnd w:id="0"/>
    </w:p>
    <w:sectPr w:rsidR="001F28AB" w:rsidRPr="00582697" w:rsidSect="00C756CE">
      <w:headerReference w:type="default" r:id="rId8"/>
      <w:footerReference w:type="default" r:id="rId9"/>
      <w:footerReference w:type="first" r:id="rId10"/>
      <w:pgSz w:w="11907" w:h="16839" w:code="9"/>
      <w:pgMar w:top="720" w:right="992" w:bottom="1135" w:left="1134" w:header="720" w:footer="3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7608" w14:textId="77777777" w:rsidR="00AF2D8B" w:rsidRDefault="00AF2D8B">
      <w:r>
        <w:separator/>
      </w:r>
    </w:p>
  </w:endnote>
  <w:endnote w:type="continuationSeparator" w:id="0">
    <w:p w14:paraId="3394171A" w14:textId="77777777" w:rsidR="00AF2D8B" w:rsidRDefault="00AF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1BB" w14:textId="387F1FC2" w:rsidR="00AD6B0B" w:rsidRDefault="00237FBB" w:rsidP="004D4609">
    <w:pPr>
      <w:pStyle w:val="Footer"/>
      <w:tabs>
        <w:tab w:val="clear" w:pos="8640"/>
        <w:tab w:val="center" w:pos="4819"/>
        <w:tab w:val="right" w:pos="9781"/>
      </w:tabs>
      <w:rPr>
        <w:rStyle w:val="PageNumber"/>
        <w:sz w:val="18"/>
      </w:rPr>
    </w:pPr>
    <w:r>
      <w:rPr>
        <w:rStyle w:val="PageNumber"/>
        <w:noProof/>
        <w:sz w:val="14"/>
        <w:szCs w:val="14"/>
        <w:lang w:val="bs-Latn-BA" w:eastAsia="bs-Latn-BA"/>
      </w:rPr>
      <w:drawing>
        <wp:inline distT="0" distB="0" distL="0" distR="0" wp14:anchorId="17DB3B1B" wp14:editId="507727C4">
          <wp:extent cx="6169660" cy="6350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7676B0" w:rsidRPr="007676B0">
      <w:rPr>
        <w:rStyle w:val="PageNumber"/>
        <w:sz w:val="14"/>
        <w:szCs w:val="14"/>
      </w:rPr>
      <w:t>Ugovor</w:t>
    </w:r>
    <w:proofErr w:type="spellEnd"/>
    <w:r w:rsidR="00EA1510" w:rsidRPr="007676B0">
      <w:rPr>
        <w:rStyle w:val="PageNumber"/>
        <w:sz w:val="14"/>
        <w:szCs w:val="14"/>
      </w:rPr>
      <w:t xml:space="preserve"> U 09</w:t>
    </w:r>
    <w:r w:rsidR="00F505A8" w:rsidRPr="007676B0">
      <w:rPr>
        <w:rStyle w:val="PageNumber"/>
        <w:sz w:val="14"/>
        <w:szCs w:val="14"/>
      </w:rPr>
      <w:t>-</w:t>
    </w:r>
    <w:r w:rsidR="00D960B6">
      <w:rPr>
        <w:rStyle w:val="PageNumber"/>
        <w:sz w:val="14"/>
        <w:szCs w:val="14"/>
      </w:rPr>
      <w:t>b</w:t>
    </w:r>
    <w:r w:rsidR="00F505A8">
      <w:rPr>
        <w:rStyle w:val="PageNumber"/>
        <w:sz w:val="18"/>
      </w:rPr>
      <w:tab/>
    </w:r>
    <w:proofErr w:type="spellStart"/>
    <w:r w:rsidR="00410102" w:rsidRPr="00410102">
      <w:rPr>
        <w:sz w:val="18"/>
      </w:rPr>
      <w:t>Ovjerio</w:t>
    </w:r>
    <w:proofErr w:type="spellEnd"/>
    <w:r w:rsidR="00410102" w:rsidRPr="00410102">
      <w:rPr>
        <w:sz w:val="18"/>
      </w:rPr>
      <w:t>:</w:t>
    </w:r>
    <w:r w:rsidR="00F505A8">
      <w:rPr>
        <w:rStyle w:val="PageNumber"/>
        <w:sz w:val="18"/>
      </w:rPr>
      <w:tab/>
    </w:r>
    <w:r w:rsidR="004936FE">
      <w:rPr>
        <w:rStyle w:val="PageNumber"/>
        <w:sz w:val="18"/>
      </w:rPr>
      <w:tab/>
    </w:r>
    <w:r w:rsidR="00120CB4">
      <w:rPr>
        <w:rStyle w:val="PageNumber"/>
        <w:sz w:val="18"/>
      </w:rPr>
      <w:fldChar w:fldCharType="begin"/>
    </w:r>
    <w:r w:rsidR="00F505A8">
      <w:rPr>
        <w:rStyle w:val="PageNumber"/>
        <w:sz w:val="18"/>
      </w:rPr>
      <w:instrText xml:space="preserve"> PAGE </w:instrText>
    </w:r>
    <w:r w:rsidR="00120CB4">
      <w:rPr>
        <w:rStyle w:val="PageNumber"/>
        <w:sz w:val="18"/>
      </w:rPr>
      <w:fldChar w:fldCharType="separate"/>
    </w:r>
    <w:r w:rsidR="00D960B6">
      <w:rPr>
        <w:rStyle w:val="PageNumber"/>
        <w:noProof/>
        <w:sz w:val="18"/>
      </w:rPr>
      <w:t>5</w:t>
    </w:r>
    <w:r w:rsidR="00120CB4">
      <w:rPr>
        <w:rStyle w:val="PageNumber"/>
        <w:sz w:val="18"/>
      </w:rPr>
      <w:fldChar w:fldCharType="end"/>
    </w:r>
    <w:r w:rsidR="00F505A8">
      <w:rPr>
        <w:rStyle w:val="PageNumber"/>
        <w:sz w:val="18"/>
      </w:rPr>
      <w:t>/</w:t>
    </w:r>
    <w:r w:rsidR="00120CB4">
      <w:rPr>
        <w:rStyle w:val="PageNumber"/>
        <w:sz w:val="18"/>
      </w:rPr>
      <w:fldChar w:fldCharType="begin"/>
    </w:r>
    <w:r w:rsidR="00F505A8">
      <w:rPr>
        <w:rStyle w:val="PageNumber"/>
        <w:sz w:val="18"/>
      </w:rPr>
      <w:instrText xml:space="preserve"> NUMPAGES </w:instrText>
    </w:r>
    <w:r w:rsidR="00120CB4">
      <w:rPr>
        <w:rStyle w:val="PageNumber"/>
        <w:sz w:val="18"/>
      </w:rPr>
      <w:fldChar w:fldCharType="separate"/>
    </w:r>
    <w:r w:rsidR="00D960B6">
      <w:rPr>
        <w:rStyle w:val="PageNumber"/>
        <w:noProof/>
        <w:sz w:val="18"/>
      </w:rPr>
      <w:t>5</w:t>
    </w:r>
    <w:r w:rsidR="00120CB4">
      <w:rPr>
        <w:rStyle w:val="PageNumber"/>
        <w:sz w:val="18"/>
      </w:rPr>
      <w:fldChar w:fldCharType="end"/>
    </w:r>
  </w:p>
  <w:p w14:paraId="159299E5" w14:textId="25A7354B" w:rsidR="00795A93" w:rsidRPr="007676B0" w:rsidRDefault="00B124EE" w:rsidP="004D4609">
    <w:pPr>
      <w:pStyle w:val="Footer"/>
      <w:tabs>
        <w:tab w:val="clear" w:pos="8640"/>
        <w:tab w:val="center" w:pos="4819"/>
        <w:tab w:val="right" w:pos="9639"/>
      </w:tabs>
      <w:rPr>
        <w:sz w:val="14"/>
        <w:szCs w:val="14"/>
      </w:rPr>
    </w:pPr>
    <w:proofErr w:type="spellStart"/>
    <w:r>
      <w:rPr>
        <w:sz w:val="14"/>
        <w:szCs w:val="14"/>
      </w:rPr>
      <w:t>Izdanje</w:t>
    </w:r>
    <w:proofErr w:type="spellEnd"/>
    <w:r>
      <w:rPr>
        <w:sz w:val="14"/>
        <w:szCs w:val="14"/>
      </w:rPr>
      <w:t xml:space="preserve"> </w:t>
    </w:r>
    <w:r w:rsidR="00582697">
      <w:rPr>
        <w:sz w:val="14"/>
        <w:szCs w:val="14"/>
      </w:rPr>
      <w:t>1</w:t>
    </w:r>
  </w:p>
  <w:p w14:paraId="34269A31" w14:textId="77777777" w:rsidR="00795A93" w:rsidRPr="00F1110C" w:rsidRDefault="00795A93" w:rsidP="00617488">
    <w:pPr>
      <w:pStyle w:val="Footer"/>
      <w:tabs>
        <w:tab w:val="center" w:pos="4986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8585F" w14:textId="77777777" w:rsidR="00795A93" w:rsidRDefault="00120CB4">
    <w:pPr>
      <w:pStyle w:val="Footer"/>
      <w:jc w:val="center"/>
    </w:pPr>
    <w:r>
      <w:fldChar w:fldCharType="begin"/>
    </w:r>
    <w:r w:rsidR="00795A93">
      <w:instrText xml:space="preserve"> PAGE   \* MERGEFORMAT </w:instrText>
    </w:r>
    <w:r>
      <w:fldChar w:fldCharType="separate"/>
    </w:r>
    <w:r w:rsidR="00795A93">
      <w:rPr>
        <w:noProof/>
      </w:rPr>
      <w:t>1</w:t>
    </w:r>
    <w:r>
      <w:fldChar w:fldCharType="end"/>
    </w:r>
  </w:p>
  <w:p w14:paraId="4603055C" w14:textId="77777777" w:rsidR="00795A93" w:rsidRDefault="00795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B1AA1" w14:textId="77777777" w:rsidR="00AF2D8B" w:rsidRDefault="00AF2D8B">
      <w:r>
        <w:separator/>
      </w:r>
    </w:p>
  </w:footnote>
  <w:footnote w:type="continuationSeparator" w:id="0">
    <w:p w14:paraId="3045D1D3" w14:textId="77777777" w:rsidR="00AF2D8B" w:rsidRDefault="00AF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A35B6" w14:textId="77777777" w:rsidR="00795A93" w:rsidRPr="00B03D5A" w:rsidRDefault="00795A93" w:rsidP="00B03D5A">
    <w:pPr>
      <w:pStyle w:val="Header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006B"/>
    <w:multiLevelType w:val="hybridMultilevel"/>
    <w:tmpl w:val="0E648F6A"/>
    <w:lvl w:ilvl="0" w:tplc="1A3CDE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105D8"/>
    <w:multiLevelType w:val="hybridMultilevel"/>
    <w:tmpl w:val="07A22782"/>
    <w:lvl w:ilvl="0" w:tplc="3EA4735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2F24"/>
    <w:multiLevelType w:val="hybridMultilevel"/>
    <w:tmpl w:val="8B6C45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06F6E"/>
    <w:multiLevelType w:val="hybridMultilevel"/>
    <w:tmpl w:val="EFBE0B2A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BC1"/>
    <w:multiLevelType w:val="hybridMultilevel"/>
    <w:tmpl w:val="AAD66CA2"/>
    <w:lvl w:ilvl="0" w:tplc="6F6AA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779A2"/>
    <w:multiLevelType w:val="hybridMultilevel"/>
    <w:tmpl w:val="23D28AA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6" w15:restartNumberingAfterBreak="0">
    <w:nsid w:val="219D29B8"/>
    <w:multiLevelType w:val="hybridMultilevel"/>
    <w:tmpl w:val="61BCC43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6633"/>
    <w:multiLevelType w:val="hybridMultilevel"/>
    <w:tmpl w:val="A50A0B08"/>
    <w:lvl w:ilvl="0" w:tplc="B04AA2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8" w15:restartNumberingAfterBreak="0">
    <w:nsid w:val="26F65F88"/>
    <w:multiLevelType w:val="multilevel"/>
    <w:tmpl w:val="EFBE0B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1821"/>
    <w:multiLevelType w:val="hybridMultilevel"/>
    <w:tmpl w:val="B81EE9BC"/>
    <w:lvl w:ilvl="0" w:tplc="7D800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D800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D5ADB"/>
    <w:multiLevelType w:val="hybridMultilevel"/>
    <w:tmpl w:val="66F4F9F2"/>
    <w:lvl w:ilvl="0" w:tplc="3A2ACC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9448B"/>
    <w:multiLevelType w:val="hybridMultilevel"/>
    <w:tmpl w:val="769EF31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37637"/>
    <w:multiLevelType w:val="hybridMultilevel"/>
    <w:tmpl w:val="AF108788"/>
    <w:lvl w:ilvl="0" w:tplc="01D0F1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4B0FDD"/>
    <w:multiLevelType w:val="hybridMultilevel"/>
    <w:tmpl w:val="C5525D54"/>
    <w:lvl w:ilvl="0" w:tplc="6E2629F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E3790"/>
    <w:multiLevelType w:val="hybridMultilevel"/>
    <w:tmpl w:val="53B223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82341F"/>
    <w:multiLevelType w:val="hybridMultilevel"/>
    <w:tmpl w:val="1A82606A"/>
    <w:lvl w:ilvl="0" w:tplc="FFFFFFFF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867D43"/>
    <w:multiLevelType w:val="hybridMultilevel"/>
    <w:tmpl w:val="A2FE5A5C"/>
    <w:lvl w:ilvl="0" w:tplc="DDBC05A0">
      <w:start w:val="2"/>
      <w:numFmt w:val="bullet"/>
      <w:lvlText w:val="-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E1804"/>
    <w:multiLevelType w:val="hybridMultilevel"/>
    <w:tmpl w:val="F560FF2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8" w15:restartNumberingAfterBreak="0">
    <w:nsid w:val="67CE10BD"/>
    <w:multiLevelType w:val="hybridMultilevel"/>
    <w:tmpl w:val="902A4442"/>
    <w:lvl w:ilvl="0" w:tplc="B0482E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564BF2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E5623FF"/>
    <w:multiLevelType w:val="hybridMultilevel"/>
    <w:tmpl w:val="3C38C02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60D0B"/>
    <w:multiLevelType w:val="multilevel"/>
    <w:tmpl w:val="A50A0B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1"/>
  </w:num>
  <w:num w:numId="8">
    <w:abstractNumId w:val="5"/>
  </w:num>
  <w:num w:numId="9">
    <w:abstractNumId w:val="9"/>
  </w:num>
  <w:num w:numId="10">
    <w:abstractNumId w:val="19"/>
  </w:num>
  <w:num w:numId="11">
    <w:abstractNumId w:val="0"/>
  </w:num>
  <w:num w:numId="12">
    <w:abstractNumId w:val="18"/>
  </w:num>
  <w:num w:numId="13">
    <w:abstractNumId w:val="20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  <w:num w:numId="18">
    <w:abstractNumId w:val="17"/>
  </w:num>
  <w:num w:numId="19">
    <w:abstractNumId w:val="2"/>
  </w:num>
  <w:num w:numId="20">
    <w:abstractNumId w:val="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0C"/>
    <w:rsid w:val="00000B01"/>
    <w:rsid w:val="00001D96"/>
    <w:rsid w:val="00002457"/>
    <w:rsid w:val="00002EA3"/>
    <w:rsid w:val="000062E2"/>
    <w:rsid w:val="00010300"/>
    <w:rsid w:val="000144E4"/>
    <w:rsid w:val="00015681"/>
    <w:rsid w:val="00024265"/>
    <w:rsid w:val="00024B72"/>
    <w:rsid w:val="0003316F"/>
    <w:rsid w:val="00034F5F"/>
    <w:rsid w:val="00040DD6"/>
    <w:rsid w:val="00042795"/>
    <w:rsid w:val="000502AC"/>
    <w:rsid w:val="00067FE0"/>
    <w:rsid w:val="00067FEC"/>
    <w:rsid w:val="00071F00"/>
    <w:rsid w:val="000751A1"/>
    <w:rsid w:val="00077363"/>
    <w:rsid w:val="00077DAD"/>
    <w:rsid w:val="0008137A"/>
    <w:rsid w:val="00081B43"/>
    <w:rsid w:val="00083D9A"/>
    <w:rsid w:val="00084C06"/>
    <w:rsid w:val="0008691D"/>
    <w:rsid w:val="000877F8"/>
    <w:rsid w:val="0009042E"/>
    <w:rsid w:val="00090B50"/>
    <w:rsid w:val="000A39E6"/>
    <w:rsid w:val="000A565D"/>
    <w:rsid w:val="000B1F62"/>
    <w:rsid w:val="000B475D"/>
    <w:rsid w:val="000C46EF"/>
    <w:rsid w:val="000C48CB"/>
    <w:rsid w:val="000C5FC1"/>
    <w:rsid w:val="000D0F1A"/>
    <w:rsid w:val="000E03DF"/>
    <w:rsid w:val="000E3DA1"/>
    <w:rsid w:val="000E7A77"/>
    <w:rsid w:val="000F1867"/>
    <w:rsid w:val="000F43C8"/>
    <w:rsid w:val="000F55F2"/>
    <w:rsid w:val="000F70B5"/>
    <w:rsid w:val="000F74D2"/>
    <w:rsid w:val="00100EFE"/>
    <w:rsid w:val="00101A93"/>
    <w:rsid w:val="00106F44"/>
    <w:rsid w:val="00107E5A"/>
    <w:rsid w:val="00115FFC"/>
    <w:rsid w:val="00116A61"/>
    <w:rsid w:val="00116F3D"/>
    <w:rsid w:val="00120CB4"/>
    <w:rsid w:val="001234D1"/>
    <w:rsid w:val="001238CB"/>
    <w:rsid w:val="00123D95"/>
    <w:rsid w:val="00123E7A"/>
    <w:rsid w:val="00127D1B"/>
    <w:rsid w:val="0013287F"/>
    <w:rsid w:val="0013347D"/>
    <w:rsid w:val="001336AE"/>
    <w:rsid w:val="001411EC"/>
    <w:rsid w:val="001441C4"/>
    <w:rsid w:val="00145159"/>
    <w:rsid w:val="001515D1"/>
    <w:rsid w:val="00151F49"/>
    <w:rsid w:val="001525A7"/>
    <w:rsid w:val="00154EEA"/>
    <w:rsid w:val="00156286"/>
    <w:rsid w:val="0015732A"/>
    <w:rsid w:val="00162752"/>
    <w:rsid w:val="001662A4"/>
    <w:rsid w:val="001703A7"/>
    <w:rsid w:val="00171DD6"/>
    <w:rsid w:val="00174DD9"/>
    <w:rsid w:val="00175CB5"/>
    <w:rsid w:val="00182FEF"/>
    <w:rsid w:val="001851E8"/>
    <w:rsid w:val="001858BD"/>
    <w:rsid w:val="00192F7C"/>
    <w:rsid w:val="001941D7"/>
    <w:rsid w:val="001959C1"/>
    <w:rsid w:val="00195F80"/>
    <w:rsid w:val="00197401"/>
    <w:rsid w:val="001979BD"/>
    <w:rsid w:val="001A25F0"/>
    <w:rsid w:val="001A3064"/>
    <w:rsid w:val="001C4AB6"/>
    <w:rsid w:val="001C78A5"/>
    <w:rsid w:val="001D0F97"/>
    <w:rsid w:val="001E0047"/>
    <w:rsid w:val="001E11AA"/>
    <w:rsid w:val="001E1C04"/>
    <w:rsid w:val="001E24F6"/>
    <w:rsid w:val="001E2F66"/>
    <w:rsid w:val="001E5BE2"/>
    <w:rsid w:val="001F28AB"/>
    <w:rsid w:val="001F4263"/>
    <w:rsid w:val="001F52A3"/>
    <w:rsid w:val="001F7512"/>
    <w:rsid w:val="00207562"/>
    <w:rsid w:val="00207EB2"/>
    <w:rsid w:val="002114B5"/>
    <w:rsid w:val="0021393F"/>
    <w:rsid w:val="0021572C"/>
    <w:rsid w:val="00220DF5"/>
    <w:rsid w:val="00221218"/>
    <w:rsid w:val="00221C3E"/>
    <w:rsid w:val="00224B60"/>
    <w:rsid w:val="00227381"/>
    <w:rsid w:val="0022744D"/>
    <w:rsid w:val="0023364F"/>
    <w:rsid w:val="00235400"/>
    <w:rsid w:val="00236827"/>
    <w:rsid w:val="00237FBB"/>
    <w:rsid w:val="002401F5"/>
    <w:rsid w:val="00240F3C"/>
    <w:rsid w:val="0024514F"/>
    <w:rsid w:val="00250554"/>
    <w:rsid w:val="00250653"/>
    <w:rsid w:val="00250A1C"/>
    <w:rsid w:val="002573F1"/>
    <w:rsid w:val="00257FB1"/>
    <w:rsid w:val="00261408"/>
    <w:rsid w:val="002724F3"/>
    <w:rsid w:val="0027309F"/>
    <w:rsid w:val="0027483B"/>
    <w:rsid w:val="00276533"/>
    <w:rsid w:val="0028198B"/>
    <w:rsid w:val="00282F09"/>
    <w:rsid w:val="00287466"/>
    <w:rsid w:val="002902F1"/>
    <w:rsid w:val="00293684"/>
    <w:rsid w:val="002968BC"/>
    <w:rsid w:val="002A4151"/>
    <w:rsid w:val="002A44BB"/>
    <w:rsid w:val="002B475E"/>
    <w:rsid w:val="002B4E01"/>
    <w:rsid w:val="002B5838"/>
    <w:rsid w:val="002B647F"/>
    <w:rsid w:val="002C4860"/>
    <w:rsid w:val="002C52CB"/>
    <w:rsid w:val="002C7DB4"/>
    <w:rsid w:val="002D3210"/>
    <w:rsid w:val="002D4879"/>
    <w:rsid w:val="002D61A4"/>
    <w:rsid w:val="002D70CA"/>
    <w:rsid w:val="002E0C21"/>
    <w:rsid w:val="002E5D49"/>
    <w:rsid w:val="002E79A5"/>
    <w:rsid w:val="002F299B"/>
    <w:rsid w:val="002F31EB"/>
    <w:rsid w:val="002F36AB"/>
    <w:rsid w:val="002F58A4"/>
    <w:rsid w:val="002F5ED4"/>
    <w:rsid w:val="002F6FFA"/>
    <w:rsid w:val="00303E91"/>
    <w:rsid w:val="003065C9"/>
    <w:rsid w:val="00306AA0"/>
    <w:rsid w:val="00312985"/>
    <w:rsid w:val="00313055"/>
    <w:rsid w:val="00313BC0"/>
    <w:rsid w:val="003210D7"/>
    <w:rsid w:val="0032158C"/>
    <w:rsid w:val="003274AA"/>
    <w:rsid w:val="003310F5"/>
    <w:rsid w:val="003318B9"/>
    <w:rsid w:val="00332E42"/>
    <w:rsid w:val="00335AFC"/>
    <w:rsid w:val="00336957"/>
    <w:rsid w:val="00336A58"/>
    <w:rsid w:val="003447CB"/>
    <w:rsid w:val="00346789"/>
    <w:rsid w:val="0034761E"/>
    <w:rsid w:val="00350589"/>
    <w:rsid w:val="003507A1"/>
    <w:rsid w:val="003507DD"/>
    <w:rsid w:val="00351834"/>
    <w:rsid w:val="00352258"/>
    <w:rsid w:val="0035237C"/>
    <w:rsid w:val="00354BAA"/>
    <w:rsid w:val="003553E5"/>
    <w:rsid w:val="003609DD"/>
    <w:rsid w:val="003662D0"/>
    <w:rsid w:val="00372DDF"/>
    <w:rsid w:val="0037731F"/>
    <w:rsid w:val="00383694"/>
    <w:rsid w:val="0038718F"/>
    <w:rsid w:val="00390571"/>
    <w:rsid w:val="003A720C"/>
    <w:rsid w:val="003B4E23"/>
    <w:rsid w:val="003B5273"/>
    <w:rsid w:val="003B6365"/>
    <w:rsid w:val="003C1C85"/>
    <w:rsid w:val="003C6EA3"/>
    <w:rsid w:val="003C74A3"/>
    <w:rsid w:val="003C7C1F"/>
    <w:rsid w:val="003D13AA"/>
    <w:rsid w:val="003D42CF"/>
    <w:rsid w:val="003D4684"/>
    <w:rsid w:val="003D5D45"/>
    <w:rsid w:val="003D7B59"/>
    <w:rsid w:val="003E0988"/>
    <w:rsid w:val="003E586E"/>
    <w:rsid w:val="003F40BB"/>
    <w:rsid w:val="00400077"/>
    <w:rsid w:val="00404E69"/>
    <w:rsid w:val="00410102"/>
    <w:rsid w:val="00411BD2"/>
    <w:rsid w:val="00415EE2"/>
    <w:rsid w:val="00416B40"/>
    <w:rsid w:val="004225A9"/>
    <w:rsid w:val="004271F5"/>
    <w:rsid w:val="00433B56"/>
    <w:rsid w:val="00441FAF"/>
    <w:rsid w:val="004461F0"/>
    <w:rsid w:val="004509D0"/>
    <w:rsid w:val="00450E1E"/>
    <w:rsid w:val="004518F4"/>
    <w:rsid w:val="00451D26"/>
    <w:rsid w:val="0045544C"/>
    <w:rsid w:val="004560F2"/>
    <w:rsid w:val="00456C52"/>
    <w:rsid w:val="004626A6"/>
    <w:rsid w:val="0046406C"/>
    <w:rsid w:val="00464127"/>
    <w:rsid w:val="00465D5D"/>
    <w:rsid w:val="00465FDD"/>
    <w:rsid w:val="00466558"/>
    <w:rsid w:val="0046748A"/>
    <w:rsid w:val="004709BE"/>
    <w:rsid w:val="00473DAE"/>
    <w:rsid w:val="0047514B"/>
    <w:rsid w:val="004770BA"/>
    <w:rsid w:val="004773A6"/>
    <w:rsid w:val="00477B8C"/>
    <w:rsid w:val="004852C4"/>
    <w:rsid w:val="004856B1"/>
    <w:rsid w:val="004874BE"/>
    <w:rsid w:val="00491F11"/>
    <w:rsid w:val="00492CC2"/>
    <w:rsid w:val="004936FE"/>
    <w:rsid w:val="00493955"/>
    <w:rsid w:val="0049479E"/>
    <w:rsid w:val="00497ABA"/>
    <w:rsid w:val="004A0396"/>
    <w:rsid w:val="004A36EE"/>
    <w:rsid w:val="004B1DCC"/>
    <w:rsid w:val="004B1E3E"/>
    <w:rsid w:val="004B2427"/>
    <w:rsid w:val="004B7F47"/>
    <w:rsid w:val="004D12D1"/>
    <w:rsid w:val="004D4609"/>
    <w:rsid w:val="004F30A0"/>
    <w:rsid w:val="004F3C3E"/>
    <w:rsid w:val="004F76F3"/>
    <w:rsid w:val="00501A7B"/>
    <w:rsid w:val="005041EC"/>
    <w:rsid w:val="0050438C"/>
    <w:rsid w:val="00511277"/>
    <w:rsid w:val="00512E3F"/>
    <w:rsid w:val="00514F98"/>
    <w:rsid w:val="005169BF"/>
    <w:rsid w:val="00521BF6"/>
    <w:rsid w:val="00533EC9"/>
    <w:rsid w:val="00537DD0"/>
    <w:rsid w:val="0054739D"/>
    <w:rsid w:val="005514D1"/>
    <w:rsid w:val="00554526"/>
    <w:rsid w:val="00554F5C"/>
    <w:rsid w:val="00563338"/>
    <w:rsid w:val="00564E11"/>
    <w:rsid w:val="00564FC4"/>
    <w:rsid w:val="00566FCD"/>
    <w:rsid w:val="00580B2B"/>
    <w:rsid w:val="00582697"/>
    <w:rsid w:val="005827F8"/>
    <w:rsid w:val="00586076"/>
    <w:rsid w:val="0059053E"/>
    <w:rsid w:val="00590736"/>
    <w:rsid w:val="00592DEF"/>
    <w:rsid w:val="00594E06"/>
    <w:rsid w:val="00595E6F"/>
    <w:rsid w:val="005965F8"/>
    <w:rsid w:val="005A1E0E"/>
    <w:rsid w:val="005A2AC9"/>
    <w:rsid w:val="005A7A70"/>
    <w:rsid w:val="005A7C0D"/>
    <w:rsid w:val="005B5C76"/>
    <w:rsid w:val="005B60FB"/>
    <w:rsid w:val="005E59AB"/>
    <w:rsid w:val="005F0413"/>
    <w:rsid w:val="005F3B04"/>
    <w:rsid w:val="005F58DF"/>
    <w:rsid w:val="005F71CF"/>
    <w:rsid w:val="00601493"/>
    <w:rsid w:val="00606C05"/>
    <w:rsid w:val="00611518"/>
    <w:rsid w:val="00611C08"/>
    <w:rsid w:val="006135B8"/>
    <w:rsid w:val="00615147"/>
    <w:rsid w:val="00617488"/>
    <w:rsid w:val="00620994"/>
    <w:rsid w:val="0062157F"/>
    <w:rsid w:val="00623CDE"/>
    <w:rsid w:val="0062481A"/>
    <w:rsid w:val="00625263"/>
    <w:rsid w:val="006253D0"/>
    <w:rsid w:val="006279A3"/>
    <w:rsid w:val="00631BEB"/>
    <w:rsid w:val="0063448B"/>
    <w:rsid w:val="00641A0E"/>
    <w:rsid w:val="00643AA9"/>
    <w:rsid w:val="006457D1"/>
    <w:rsid w:val="00645A0A"/>
    <w:rsid w:val="00645A60"/>
    <w:rsid w:val="00652A93"/>
    <w:rsid w:val="00653430"/>
    <w:rsid w:val="0065581B"/>
    <w:rsid w:val="00655B0A"/>
    <w:rsid w:val="00655DFF"/>
    <w:rsid w:val="00656AD1"/>
    <w:rsid w:val="00656E26"/>
    <w:rsid w:val="00665F79"/>
    <w:rsid w:val="0067087E"/>
    <w:rsid w:val="00673622"/>
    <w:rsid w:val="006746C6"/>
    <w:rsid w:val="00692808"/>
    <w:rsid w:val="00693A2C"/>
    <w:rsid w:val="006A2D40"/>
    <w:rsid w:val="006A37F6"/>
    <w:rsid w:val="006A7685"/>
    <w:rsid w:val="006B0DD9"/>
    <w:rsid w:val="006B10BA"/>
    <w:rsid w:val="006B51E7"/>
    <w:rsid w:val="006C0A9A"/>
    <w:rsid w:val="006C4E8D"/>
    <w:rsid w:val="006D357B"/>
    <w:rsid w:val="006D6C38"/>
    <w:rsid w:val="006D74F6"/>
    <w:rsid w:val="006E0C4C"/>
    <w:rsid w:val="006E0E9C"/>
    <w:rsid w:val="006E6ECF"/>
    <w:rsid w:val="006F2F70"/>
    <w:rsid w:val="006F705D"/>
    <w:rsid w:val="0070019E"/>
    <w:rsid w:val="007004F5"/>
    <w:rsid w:val="007013E6"/>
    <w:rsid w:val="00703F47"/>
    <w:rsid w:val="007046D2"/>
    <w:rsid w:val="00715506"/>
    <w:rsid w:val="00720680"/>
    <w:rsid w:val="0072394E"/>
    <w:rsid w:val="007274DB"/>
    <w:rsid w:val="00737506"/>
    <w:rsid w:val="00737717"/>
    <w:rsid w:val="007414A8"/>
    <w:rsid w:val="00750EBD"/>
    <w:rsid w:val="00751034"/>
    <w:rsid w:val="0076093C"/>
    <w:rsid w:val="00761CAE"/>
    <w:rsid w:val="007633A8"/>
    <w:rsid w:val="007646F6"/>
    <w:rsid w:val="00766B01"/>
    <w:rsid w:val="007676B0"/>
    <w:rsid w:val="00776790"/>
    <w:rsid w:val="00786234"/>
    <w:rsid w:val="00790618"/>
    <w:rsid w:val="00791262"/>
    <w:rsid w:val="00791988"/>
    <w:rsid w:val="00794556"/>
    <w:rsid w:val="00795A93"/>
    <w:rsid w:val="007A7553"/>
    <w:rsid w:val="007B520A"/>
    <w:rsid w:val="007B63BC"/>
    <w:rsid w:val="007B66D6"/>
    <w:rsid w:val="007C197F"/>
    <w:rsid w:val="007C2557"/>
    <w:rsid w:val="007C4CDC"/>
    <w:rsid w:val="007D042C"/>
    <w:rsid w:val="007D2688"/>
    <w:rsid w:val="007D2E73"/>
    <w:rsid w:val="007D4CE5"/>
    <w:rsid w:val="007D73F3"/>
    <w:rsid w:val="007E2BCE"/>
    <w:rsid w:val="007E3896"/>
    <w:rsid w:val="007E65B0"/>
    <w:rsid w:val="007F031B"/>
    <w:rsid w:val="007F1648"/>
    <w:rsid w:val="007F1A0B"/>
    <w:rsid w:val="007F296C"/>
    <w:rsid w:val="007F5097"/>
    <w:rsid w:val="007F7D7A"/>
    <w:rsid w:val="00803502"/>
    <w:rsid w:val="008049C5"/>
    <w:rsid w:val="0080797D"/>
    <w:rsid w:val="00807A65"/>
    <w:rsid w:val="008161C0"/>
    <w:rsid w:val="008258E7"/>
    <w:rsid w:val="00830C7D"/>
    <w:rsid w:val="00833A9A"/>
    <w:rsid w:val="00836048"/>
    <w:rsid w:val="00842E43"/>
    <w:rsid w:val="00844AFE"/>
    <w:rsid w:val="0084558A"/>
    <w:rsid w:val="00845845"/>
    <w:rsid w:val="00846B09"/>
    <w:rsid w:val="00847387"/>
    <w:rsid w:val="008510D3"/>
    <w:rsid w:val="00861435"/>
    <w:rsid w:val="00861DC7"/>
    <w:rsid w:val="00870B59"/>
    <w:rsid w:val="00877141"/>
    <w:rsid w:val="00885A7B"/>
    <w:rsid w:val="00887261"/>
    <w:rsid w:val="0088757A"/>
    <w:rsid w:val="00890D86"/>
    <w:rsid w:val="0089354D"/>
    <w:rsid w:val="00894533"/>
    <w:rsid w:val="00896BF2"/>
    <w:rsid w:val="008A3763"/>
    <w:rsid w:val="008A7A14"/>
    <w:rsid w:val="008B0538"/>
    <w:rsid w:val="008B4615"/>
    <w:rsid w:val="008C1CC3"/>
    <w:rsid w:val="008C3671"/>
    <w:rsid w:val="008C7E41"/>
    <w:rsid w:val="008D2DEA"/>
    <w:rsid w:val="008D3930"/>
    <w:rsid w:val="008D3FB6"/>
    <w:rsid w:val="008D5BAD"/>
    <w:rsid w:val="008E0820"/>
    <w:rsid w:val="008E2062"/>
    <w:rsid w:val="008E2B3C"/>
    <w:rsid w:val="008F4014"/>
    <w:rsid w:val="008F4FCC"/>
    <w:rsid w:val="00901022"/>
    <w:rsid w:val="0090382C"/>
    <w:rsid w:val="00904628"/>
    <w:rsid w:val="00905605"/>
    <w:rsid w:val="0091246B"/>
    <w:rsid w:val="00915C58"/>
    <w:rsid w:val="00920445"/>
    <w:rsid w:val="009218CC"/>
    <w:rsid w:val="00921D26"/>
    <w:rsid w:val="009248FC"/>
    <w:rsid w:val="009255A2"/>
    <w:rsid w:val="00932351"/>
    <w:rsid w:val="00940AE5"/>
    <w:rsid w:val="00940D05"/>
    <w:rsid w:val="0094229F"/>
    <w:rsid w:val="00944390"/>
    <w:rsid w:val="00946F57"/>
    <w:rsid w:val="00947B72"/>
    <w:rsid w:val="009522DE"/>
    <w:rsid w:val="009526FC"/>
    <w:rsid w:val="00961E28"/>
    <w:rsid w:val="00974B7E"/>
    <w:rsid w:val="00976DE1"/>
    <w:rsid w:val="00983386"/>
    <w:rsid w:val="0098397C"/>
    <w:rsid w:val="0099181B"/>
    <w:rsid w:val="009A0FF2"/>
    <w:rsid w:val="009A43CB"/>
    <w:rsid w:val="009A4446"/>
    <w:rsid w:val="009A4EAE"/>
    <w:rsid w:val="009A66D2"/>
    <w:rsid w:val="009A7F91"/>
    <w:rsid w:val="009B1E7E"/>
    <w:rsid w:val="009B2431"/>
    <w:rsid w:val="009B5873"/>
    <w:rsid w:val="009B59AB"/>
    <w:rsid w:val="009B6523"/>
    <w:rsid w:val="009C2CC6"/>
    <w:rsid w:val="009C2EDA"/>
    <w:rsid w:val="009C3164"/>
    <w:rsid w:val="009C34DA"/>
    <w:rsid w:val="009C51B9"/>
    <w:rsid w:val="009C6044"/>
    <w:rsid w:val="009E610F"/>
    <w:rsid w:val="009F1DB4"/>
    <w:rsid w:val="009F799A"/>
    <w:rsid w:val="00A0101E"/>
    <w:rsid w:val="00A113C8"/>
    <w:rsid w:val="00A15D2F"/>
    <w:rsid w:val="00A20CC2"/>
    <w:rsid w:val="00A272A0"/>
    <w:rsid w:val="00A325F7"/>
    <w:rsid w:val="00A32607"/>
    <w:rsid w:val="00A334F0"/>
    <w:rsid w:val="00A35B8C"/>
    <w:rsid w:val="00A47C3F"/>
    <w:rsid w:val="00A52A70"/>
    <w:rsid w:val="00A53185"/>
    <w:rsid w:val="00A57164"/>
    <w:rsid w:val="00A6271A"/>
    <w:rsid w:val="00A661D6"/>
    <w:rsid w:val="00A72DC4"/>
    <w:rsid w:val="00A76E5B"/>
    <w:rsid w:val="00A76E93"/>
    <w:rsid w:val="00A835D6"/>
    <w:rsid w:val="00A84A9F"/>
    <w:rsid w:val="00A86A17"/>
    <w:rsid w:val="00A9005E"/>
    <w:rsid w:val="00A913B0"/>
    <w:rsid w:val="00A936E7"/>
    <w:rsid w:val="00A94311"/>
    <w:rsid w:val="00A95966"/>
    <w:rsid w:val="00AA586F"/>
    <w:rsid w:val="00AB393F"/>
    <w:rsid w:val="00AC08EB"/>
    <w:rsid w:val="00AC5DA3"/>
    <w:rsid w:val="00AC6A37"/>
    <w:rsid w:val="00AC6FE9"/>
    <w:rsid w:val="00AC7882"/>
    <w:rsid w:val="00AD6B0B"/>
    <w:rsid w:val="00AD7E89"/>
    <w:rsid w:val="00AE5D80"/>
    <w:rsid w:val="00AE7070"/>
    <w:rsid w:val="00AF03A1"/>
    <w:rsid w:val="00AF1EA3"/>
    <w:rsid w:val="00AF2D8B"/>
    <w:rsid w:val="00AF2DA4"/>
    <w:rsid w:val="00AF42FE"/>
    <w:rsid w:val="00B00C72"/>
    <w:rsid w:val="00B03848"/>
    <w:rsid w:val="00B03D5A"/>
    <w:rsid w:val="00B06855"/>
    <w:rsid w:val="00B100F4"/>
    <w:rsid w:val="00B124EE"/>
    <w:rsid w:val="00B1327D"/>
    <w:rsid w:val="00B1505A"/>
    <w:rsid w:val="00B2125D"/>
    <w:rsid w:val="00B21DB1"/>
    <w:rsid w:val="00B26B03"/>
    <w:rsid w:val="00B27AF0"/>
    <w:rsid w:val="00B32CBD"/>
    <w:rsid w:val="00B33942"/>
    <w:rsid w:val="00B372C4"/>
    <w:rsid w:val="00B376CE"/>
    <w:rsid w:val="00B4100E"/>
    <w:rsid w:val="00B44306"/>
    <w:rsid w:val="00B55F96"/>
    <w:rsid w:val="00B564A1"/>
    <w:rsid w:val="00B60FFD"/>
    <w:rsid w:val="00B610A5"/>
    <w:rsid w:val="00B62054"/>
    <w:rsid w:val="00B6391F"/>
    <w:rsid w:val="00B65CDD"/>
    <w:rsid w:val="00B662D3"/>
    <w:rsid w:val="00B7022F"/>
    <w:rsid w:val="00B73149"/>
    <w:rsid w:val="00B73CD8"/>
    <w:rsid w:val="00B74263"/>
    <w:rsid w:val="00B754F9"/>
    <w:rsid w:val="00B77681"/>
    <w:rsid w:val="00B779E1"/>
    <w:rsid w:val="00B83A41"/>
    <w:rsid w:val="00B94854"/>
    <w:rsid w:val="00BA4C38"/>
    <w:rsid w:val="00BA6C8C"/>
    <w:rsid w:val="00BA6F85"/>
    <w:rsid w:val="00BB252F"/>
    <w:rsid w:val="00BB5726"/>
    <w:rsid w:val="00BC01FA"/>
    <w:rsid w:val="00BC0C87"/>
    <w:rsid w:val="00BC3349"/>
    <w:rsid w:val="00BC6A8C"/>
    <w:rsid w:val="00BC793A"/>
    <w:rsid w:val="00BD0C6D"/>
    <w:rsid w:val="00BD54F4"/>
    <w:rsid w:val="00BD7407"/>
    <w:rsid w:val="00BD7C79"/>
    <w:rsid w:val="00BE5736"/>
    <w:rsid w:val="00BE7FA5"/>
    <w:rsid w:val="00BF18DB"/>
    <w:rsid w:val="00BF4143"/>
    <w:rsid w:val="00BF46F5"/>
    <w:rsid w:val="00BF7560"/>
    <w:rsid w:val="00BF7CC1"/>
    <w:rsid w:val="00C043FF"/>
    <w:rsid w:val="00C06025"/>
    <w:rsid w:val="00C06F5E"/>
    <w:rsid w:val="00C07450"/>
    <w:rsid w:val="00C105A7"/>
    <w:rsid w:val="00C10B9B"/>
    <w:rsid w:val="00C111BE"/>
    <w:rsid w:val="00C11977"/>
    <w:rsid w:val="00C1301A"/>
    <w:rsid w:val="00C2129D"/>
    <w:rsid w:val="00C21E85"/>
    <w:rsid w:val="00C2676C"/>
    <w:rsid w:val="00C30162"/>
    <w:rsid w:val="00C31EE8"/>
    <w:rsid w:val="00C34FFC"/>
    <w:rsid w:val="00C376F4"/>
    <w:rsid w:val="00C37A65"/>
    <w:rsid w:val="00C37ADC"/>
    <w:rsid w:val="00C42721"/>
    <w:rsid w:val="00C43885"/>
    <w:rsid w:val="00C5405C"/>
    <w:rsid w:val="00C5491F"/>
    <w:rsid w:val="00C54BAA"/>
    <w:rsid w:val="00C6337F"/>
    <w:rsid w:val="00C67693"/>
    <w:rsid w:val="00C70614"/>
    <w:rsid w:val="00C74C27"/>
    <w:rsid w:val="00C756CE"/>
    <w:rsid w:val="00C760C3"/>
    <w:rsid w:val="00C761E2"/>
    <w:rsid w:val="00C805F4"/>
    <w:rsid w:val="00C80B97"/>
    <w:rsid w:val="00C816F5"/>
    <w:rsid w:val="00C864D3"/>
    <w:rsid w:val="00C93D57"/>
    <w:rsid w:val="00C95CED"/>
    <w:rsid w:val="00CA009C"/>
    <w:rsid w:val="00CA2DED"/>
    <w:rsid w:val="00CA460C"/>
    <w:rsid w:val="00CA7FE5"/>
    <w:rsid w:val="00CB13BB"/>
    <w:rsid w:val="00CB1605"/>
    <w:rsid w:val="00CB2D40"/>
    <w:rsid w:val="00CB31FB"/>
    <w:rsid w:val="00CB5173"/>
    <w:rsid w:val="00CB55F8"/>
    <w:rsid w:val="00CB7AB2"/>
    <w:rsid w:val="00CB7B5C"/>
    <w:rsid w:val="00CC0514"/>
    <w:rsid w:val="00CC0A16"/>
    <w:rsid w:val="00CC361E"/>
    <w:rsid w:val="00CC79A9"/>
    <w:rsid w:val="00CC7F8E"/>
    <w:rsid w:val="00CD1FC7"/>
    <w:rsid w:val="00CD2EDA"/>
    <w:rsid w:val="00CD3FEB"/>
    <w:rsid w:val="00CD68B1"/>
    <w:rsid w:val="00CD7AFF"/>
    <w:rsid w:val="00CD7E6E"/>
    <w:rsid w:val="00CE17F1"/>
    <w:rsid w:val="00CE3A42"/>
    <w:rsid w:val="00CE46C5"/>
    <w:rsid w:val="00CF4AEE"/>
    <w:rsid w:val="00CF786B"/>
    <w:rsid w:val="00D02FB1"/>
    <w:rsid w:val="00D03FAD"/>
    <w:rsid w:val="00D04BC3"/>
    <w:rsid w:val="00D10D51"/>
    <w:rsid w:val="00D12C97"/>
    <w:rsid w:val="00D159FC"/>
    <w:rsid w:val="00D15BD6"/>
    <w:rsid w:val="00D24D93"/>
    <w:rsid w:val="00D32C26"/>
    <w:rsid w:val="00D3310D"/>
    <w:rsid w:val="00D35892"/>
    <w:rsid w:val="00D420E6"/>
    <w:rsid w:val="00D426E4"/>
    <w:rsid w:val="00D435A3"/>
    <w:rsid w:val="00D44FC9"/>
    <w:rsid w:val="00D523C5"/>
    <w:rsid w:val="00D52C1A"/>
    <w:rsid w:val="00D52CAB"/>
    <w:rsid w:val="00D53966"/>
    <w:rsid w:val="00D54681"/>
    <w:rsid w:val="00D54AFC"/>
    <w:rsid w:val="00D5783C"/>
    <w:rsid w:val="00D57C0B"/>
    <w:rsid w:val="00D613EF"/>
    <w:rsid w:val="00D618DF"/>
    <w:rsid w:val="00D62A9C"/>
    <w:rsid w:val="00D65943"/>
    <w:rsid w:val="00D71FB3"/>
    <w:rsid w:val="00D733F7"/>
    <w:rsid w:val="00D7653C"/>
    <w:rsid w:val="00D77CB0"/>
    <w:rsid w:val="00D868B0"/>
    <w:rsid w:val="00D94C13"/>
    <w:rsid w:val="00D960B6"/>
    <w:rsid w:val="00D963EB"/>
    <w:rsid w:val="00D96A45"/>
    <w:rsid w:val="00DA1855"/>
    <w:rsid w:val="00DA4925"/>
    <w:rsid w:val="00DA4F52"/>
    <w:rsid w:val="00DA79D1"/>
    <w:rsid w:val="00DB02E2"/>
    <w:rsid w:val="00DC123F"/>
    <w:rsid w:val="00DC42A8"/>
    <w:rsid w:val="00DC4C80"/>
    <w:rsid w:val="00DC57D5"/>
    <w:rsid w:val="00DD01BB"/>
    <w:rsid w:val="00DD01D9"/>
    <w:rsid w:val="00DD06F7"/>
    <w:rsid w:val="00DD1F7A"/>
    <w:rsid w:val="00DD34DF"/>
    <w:rsid w:val="00DD4002"/>
    <w:rsid w:val="00DD5B61"/>
    <w:rsid w:val="00DD7D73"/>
    <w:rsid w:val="00DE15A4"/>
    <w:rsid w:val="00DE2EF4"/>
    <w:rsid w:val="00DE375A"/>
    <w:rsid w:val="00DF1634"/>
    <w:rsid w:val="00DF47C1"/>
    <w:rsid w:val="00DF6350"/>
    <w:rsid w:val="00DF79E8"/>
    <w:rsid w:val="00DF7FF4"/>
    <w:rsid w:val="00E01426"/>
    <w:rsid w:val="00E01930"/>
    <w:rsid w:val="00E07050"/>
    <w:rsid w:val="00E12CD6"/>
    <w:rsid w:val="00E152CC"/>
    <w:rsid w:val="00E153C7"/>
    <w:rsid w:val="00E17F57"/>
    <w:rsid w:val="00E216ED"/>
    <w:rsid w:val="00E232E1"/>
    <w:rsid w:val="00E23B22"/>
    <w:rsid w:val="00E23BC4"/>
    <w:rsid w:val="00E26A22"/>
    <w:rsid w:val="00E32579"/>
    <w:rsid w:val="00E33D5D"/>
    <w:rsid w:val="00E475B8"/>
    <w:rsid w:val="00E5026C"/>
    <w:rsid w:val="00E53D86"/>
    <w:rsid w:val="00E53EB6"/>
    <w:rsid w:val="00E607EB"/>
    <w:rsid w:val="00E60C92"/>
    <w:rsid w:val="00E60DC2"/>
    <w:rsid w:val="00E63168"/>
    <w:rsid w:val="00E66E84"/>
    <w:rsid w:val="00E673D3"/>
    <w:rsid w:val="00E67957"/>
    <w:rsid w:val="00E7116F"/>
    <w:rsid w:val="00E724F1"/>
    <w:rsid w:val="00E7406A"/>
    <w:rsid w:val="00E775EF"/>
    <w:rsid w:val="00E776C0"/>
    <w:rsid w:val="00E84D53"/>
    <w:rsid w:val="00E961CC"/>
    <w:rsid w:val="00EA1052"/>
    <w:rsid w:val="00EA1510"/>
    <w:rsid w:val="00EA2B7B"/>
    <w:rsid w:val="00EA31D5"/>
    <w:rsid w:val="00EB0B99"/>
    <w:rsid w:val="00EB24A3"/>
    <w:rsid w:val="00EB294D"/>
    <w:rsid w:val="00EB4D46"/>
    <w:rsid w:val="00EB570B"/>
    <w:rsid w:val="00EB7469"/>
    <w:rsid w:val="00EC4C2E"/>
    <w:rsid w:val="00EC7378"/>
    <w:rsid w:val="00ED39F7"/>
    <w:rsid w:val="00ED5AA6"/>
    <w:rsid w:val="00ED78D8"/>
    <w:rsid w:val="00EE0CB3"/>
    <w:rsid w:val="00EE38CF"/>
    <w:rsid w:val="00EE416C"/>
    <w:rsid w:val="00EE66DA"/>
    <w:rsid w:val="00EE6E70"/>
    <w:rsid w:val="00EF16B5"/>
    <w:rsid w:val="00EF2AE5"/>
    <w:rsid w:val="00EF4043"/>
    <w:rsid w:val="00F0569E"/>
    <w:rsid w:val="00F10E9B"/>
    <w:rsid w:val="00F1110C"/>
    <w:rsid w:val="00F12DAA"/>
    <w:rsid w:val="00F14811"/>
    <w:rsid w:val="00F22BD0"/>
    <w:rsid w:val="00F2462C"/>
    <w:rsid w:val="00F31FCD"/>
    <w:rsid w:val="00F3273D"/>
    <w:rsid w:val="00F37F1D"/>
    <w:rsid w:val="00F44E42"/>
    <w:rsid w:val="00F505A8"/>
    <w:rsid w:val="00F529CB"/>
    <w:rsid w:val="00F55A57"/>
    <w:rsid w:val="00F60A63"/>
    <w:rsid w:val="00F651A8"/>
    <w:rsid w:val="00F70F94"/>
    <w:rsid w:val="00F7140E"/>
    <w:rsid w:val="00F71632"/>
    <w:rsid w:val="00F75660"/>
    <w:rsid w:val="00F84E88"/>
    <w:rsid w:val="00F85092"/>
    <w:rsid w:val="00F85872"/>
    <w:rsid w:val="00F90B57"/>
    <w:rsid w:val="00F92B0E"/>
    <w:rsid w:val="00F97B91"/>
    <w:rsid w:val="00FA65B4"/>
    <w:rsid w:val="00FB12A8"/>
    <w:rsid w:val="00FB1549"/>
    <w:rsid w:val="00FB5D43"/>
    <w:rsid w:val="00FB6293"/>
    <w:rsid w:val="00FC1ACF"/>
    <w:rsid w:val="00FC3E0F"/>
    <w:rsid w:val="00FC6E71"/>
    <w:rsid w:val="00FD0167"/>
    <w:rsid w:val="00FD2AA2"/>
    <w:rsid w:val="00FD6836"/>
    <w:rsid w:val="00FE04C9"/>
    <w:rsid w:val="00FE7EF0"/>
    <w:rsid w:val="00FE7F47"/>
    <w:rsid w:val="00FF04DF"/>
    <w:rsid w:val="00FF0F9F"/>
    <w:rsid w:val="00FF11BB"/>
    <w:rsid w:val="00FF3AC7"/>
    <w:rsid w:val="00FF7C8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79ACB"/>
  <w15:docId w15:val="{8462857E-F592-422E-B2D9-D2269F9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1EE8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0B1F62"/>
    <w:pPr>
      <w:keepNext/>
      <w:outlineLvl w:val="7"/>
    </w:pPr>
    <w:rPr>
      <w:rFonts w:ascii="Times New (W1)" w:hAnsi="Times New (W1)"/>
      <w:i/>
      <w:sz w:val="1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3D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2431"/>
  </w:style>
  <w:style w:type="paragraph" w:customStyle="1" w:styleId="Default">
    <w:name w:val="Default"/>
    <w:rsid w:val="003E0988"/>
    <w:pPr>
      <w:widowControl w:val="0"/>
      <w:autoSpaceDE w:val="0"/>
      <w:autoSpaceDN w:val="0"/>
      <w:adjustRightInd w:val="0"/>
    </w:pPr>
    <w:rPr>
      <w:rFonts w:ascii="Bookman Old Style" w:hAnsi="Bookman Old Style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3E0988"/>
    <w:pPr>
      <w:spacing w:after="230"/>
    </w:pPr>
    <w:rPr>
      <w:color w:val="auto"/>
    </w:rPr>
  </w:style>
  <w:style w:type="paragraph" w:styleId="BodyText">
    <w:name w:val="Body Text"/>
    <w:basedOn w:val="Normal"/>
    <w:link w:val="BodyTextChar"/>
    <w:rsid w:val="00433B56"/>
    <w:pPr>
      <w:jc w:val="both"/>
    </w:pPr>
    <w:rPr>
      <w:szCs w:val="20"/>
      <w:lang w:val="hr-HR"/>
    </w:rPr>
  </w:style>
  <w:style w:type="paragraph" w:styleId="BodyText2">
    <w:name w:val="Body Text 2"/>
    <w:basedOn w:val="Normal"/>
    <w:rsid w:val="00433B56"/>
    <w:pPr>
      <w:jc w:val="both"/>
    </w:pPr>
    <w:rPr>
      <w:sz w:val="20"/>
      <w:szCs w:val="20"/>
      <w:lang w:val="hr-HR"/>
    </w:rPr>
  </w:style>
  <w:style w:type="character" w:customStyle="1" w:styleId="FooterChar">
    <w:name w:val="Footer Char"/>
    <w:link w:val="Footer"/>
    <w:uiPriority w:val="99"/>
    <w:rsid w:val="005B60FB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FE04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1A2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5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5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2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25F0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BD7407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3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D6C3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B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63338"/>
    <w:rPr>
      <w:sz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2B30-92A3-4C6A-90D0-9EEA45B1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 Karkin</dc:creator>
  <cp:lastModifiedBy>Jakub Aksamija</cp:lastModifiedBy>
  <cp:revision>7</cp:revision>
  <cp:lastPrinted>2019-12-16T12:04:00Z</cp:lastPrinted>
  <dcterms:created xsi:type="dcterms:W3CDTF">2022-11-03T13:40:00Z</dcterms:created>
  <dcterms:modified xsi:type="dcterms:W3CDTF">2022-12-20T11:44:00Z</dcterms:modified>
</cp:coreProperties>
</file>